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C7176" w14:textId="77777777" w:rsidR="007D3B15" w:rsidRDefault="007D3B15" w:rsidP="007D3B15">
      <w:pPr>
        <w:spacing w:after="0" w:line="240" w:lineRule="auto"/>
        <w:jc w:val="center"/>
        <w:rPr>
          <w:rFonts w:ascii="Arial" w:hAnsi="Arial" w:cs="Arial"/>
          <w:b/>
          <w:sz w:val="32"/>
          <w:szCs w:val="24"/>
        </w:rPr>
      </w:pPr>
      <w:bookmarkStart w:id="0" w:name="_Toc519507514"/>
      <w:r>
        <w:rPr>
          <w:rFonts w:ascii="Arial" w:hAnsi="Arial" w:cs="Arial"/>
          <w:b/>
          <w:sz w:val="32"/>
          <w:szCs w:val="24"/>
        </w:rPr>
        <w:t>THE EFFECT OF INFLATION AND COORPORATE SOCIAL RESPONSIBILITY ON SHARE RETURNS WITH PROFITABILITY AS INTERVENING VARIABLES IN THE MINING SECTOR</w:t>
      </w:r>
    </w:p>
    <w:p w14:paraId="1F496EAC" w14:textId="77777777" w:rsidR="007D3B15" w:rsidRDefault="007D3B15" w:rsidP="007D3B15">
      <w:pPr>
        <w:spacing w:after="0" w:line="240" w:lineRule="auto"/>
        <w:jc w:val="center"/>
        <w:rPr>
          <w:rFonts w:ascii="Arial" w:hAnsi="Arial" w:cs="Arial"/>
          <w:b/>
          <w:sz w:val="32"/>
          <w:szCs w:val="24"/>
        </w:rPr>
      </w:pPr>
      <w:r>
        <w:rPr>
          <w:rFonts w:ascii="Arial" w:hAnsi="Arial" w:cs="Arial"/>
          <w:b/>
          <w:sz w:val="32"/>
          <w:szCs w:val="24"/>
        </w:rPr>
        <w:t>2017-2019 PERIOD</w:t>
      </w:r>
    </w:p>
    <w:p w14:paraId="5F2775CE" w14:textId="77777777" w:rsidR="007D3B15" w:rsidRDefault="007D3B15" w:rsidP="007D3B15">
      <w:pPr>
        <w:spacing w:after="0" w:line="240" w:lineRule="auto"/>
        <w:jc w:val="center"/>
        <w:rPr>
          <w:rFonts w:ascii="Arial" w:hAnsi="Arial" w:cs="Arial"/>
          <w:b/>
          <w:sz w:val="32"/>
          <w:szCs w:val="24"/>
        </w:rPr>
      </w:pPr>
    </w:p>
    <w:p w14:paraId="07DF37F5" w14:textId="77777777" w:rsidR="007D3B15" w:rsidRPr="007C2AF6" w:rsidRDefault="007D3B15" w:rsidP="007D3B15">
      <w:pPr>
        <w:spacing w:after="0" w:line="240" w:lineRule="auto"/>
        <w:jc w:val="center"/>
        <w:rPr>
          <w:rFonts w:ascii="Times New Roman" w:hAnsi="Times New Roman" w:cs="Times New Roman"/>
          <w:sz w:val="24"/>
          <w:szCs w:val="24"/>
        </w:rPr>
      </w:pPr>
      <w:proofErr w:type="spellStart"/>
      <w:r w:rsidRPr="007C2AF6">
        <w:rPr>
          <w:rFonts w:ascii="Times New Roman" w:hAnsi="Times New Roman" w:cs="Times New Roman"/>
          <w:sz w:val="24"/>
          <w:szCs w:val="24"/>
        </w:rPr>
        <w:t>Verry</w:t>
      </w:r>
      <w:proofErr w:type="spellEnd"/>
      <w:r w:rsidRPr="007C2AF6">
        <w:rPr>
          <w:rFonts w:ascii="Times New Roman" w:hAnsi="Times New Roman" w:cs="Times New Roman"/>
          <w:sz w:val="24"/>
          <w:szCs w:val="24"/>
        </w:rPr>
        <w:t xml:space="preserve"> Allan </w:t>
      </w:r>
      <w:proofErr w:type="spellStart"/>
      <w:proofErr w:type="gramStart"/>
      <w:r w:rsidRPr="007C2AF6">
        <w:rPr>
          <w:rFonts w:ascii="Times New Roman" w:hAnsi="Times New Roman" w:cs="Times New Roman"/>
          <w:sz w:val="24"/>
          <w:szCs w:val="24"/>
        </w:rPr>
        <w:t>Dwi</w:t>
      </w:r>
      <w:proofErr w:type="spellEnd"/>
      <w:proofErr w:type="gram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Prastyo</w:t>
      </w:r>
      <w:proofErr w:type="spellEnd"/>
      <w:r w:rsidRPr="007C2AF6">
        <w:rPr>
          <w:rFonts w:ascii="Times New Roman" w:hAnsi="Times New Roman" w:cs="Times New Roman"/>
          <w:sz w:val="24"/>
          <w:szCs w:val="24"/>
        </w:rPr>
        <w:t xml:space="preserve"> </w:t>
      </w:r>
      <w:r w:rsidRPr="00A04DE2">
        <w:rPr>
          <w:rFonts w:ascii="Times New Roman" w:hAnsi="Times New Roman" w:cs="Times New Roman"/>
          <w:sz w:val="24"/>
          <w:szCs w:val="24"/>
          <w:vertAlign w:val="superscript"/>
        </w:rPr>
        <w:t>(1)</w:t>
      </w:r>
      <w:r w:rsidRPr="007C2AF6">
        <w:rPr>
          <w:rFonts w:ascii="Times New Roman" w:hAnsi="Times New Roman" w:cs="Times New Roman"/>
          <w:sz w:val="24"/>
          <w:szCs w:val="24"/>
        </w:rPr>
        <w:t xml:space="preserve">, </w:t>
      </w:r>
      <w:proofErr w:type="spellStart"/>
      <w:r w:rsidR="00A06DC3" w:rsidRPr="007C2AF6">
        <w:rPr>
          <w:rFonts w:ascii="Times New Roman" w:hAnsi="Times New Roman" w:cs="Times New Roman"/>
          <w:color w:val="000000"/>
          <w:sz w:val="24"/>
          <w:szCs w:val="24"/>
          <w:shd w:val="clear" w:color="auto" w:fill="FFFFFF"/>
        </w:rPr>
        <w:t>Slamet</w:t>
      </w:r>
      <w:proofErr w:type="spellEnd"/>
      <w:r w:rsidR="00A06DC3" w:rsidRPr="007C2AF6">
        <w:rPr>
          <w:rFonts w:ascii="Times New Roman" w:hAnsi="Times New Roman" w:cs="Times New Roman"/>
          <w:color w:val="000000"/>
          <w:sz w:val="24"/>
          <w:szCs w:val="24"/>
          <w:shd w:val="clear" w:color="auto" w:fill="FFFFFF"/>
        </w:rPr>
        <w:t xml:space="preserve"> </w:t>
      </w:r>
      <w:proofErr w:type="spellStart"/>
      <w:r w:rsidR="00A06DC3" w:rsidRPr="007C2AF6">
        <w:rPr>
          <w:rFonts w:ascii="Times New Roman" w:hAnsi="Times New Roman" w:cs="Times New Roman"/>
          <w:color w:val="000000"/>
          <w:sz w:val="24"/>
          <w:szCs w:val="24"/>
          <w:shd w:val="clear" w:color="auto" w:fill="FFFFFF"/>
        </w:rPr>
        <w:t>Riyadi</w:t>
      </w:r>
      <w:proofErr w:type="spellEnd"/>
      <w:r w:rsidR="00C57D1D" w:rsidRPr="007C2AF6">
        <w:rPr>
          <w:rFonts w:ascii="Times New Roman" w:hAnsi="Times New Roman" w:cs="Times New Roman"/>
          <w:sz w:val="24"/>
          <w:szCs w:val="24"/>
          <w:vertAlign w:val="superscript"/>
        </w:rPr>
        <w:t xml:space="preserve"> (2)</w:t>
      </w:r>
      <w:r w:rsidR="00A06DC3" w:rsidRPr="007C2AF6">
        <w:rPr>
          <w:rFonts w:ascii="Times New Roman" w:hAnsi="Times New Roman" w:cs="Times New Roman"/>
          <w:color w:val="000000"/>
          <w:sz w:val="24"/>
          <w:szCs w:val="24"/>
          <w:shd w:val="clear" w:color="auto" w:fill="FFFFFF"/>
        </w:rPr>
        <w:t xml:space="preserve">, </w:t>
      </w:r>
      <w:proofErr w:type="spellStart"/>
      <w:r w:rsidR="00C57D1D" w:rsidRPr="007C2AF6">
        <w:rPr>
          <w:rFonts w:ascii="Times New Roman" w:hAnsi="Times New Roman" w:cs="Times New Roman"/>
          <w:sz w:val="24"/>
          <w:szCs w:val="24"/>
        </w:rPr>
        <w:t>Sunu</w:t>
      </w:r>
      <w:proofErr w:type="spellEnd"/>
      <w:r w:rsidR="00C57D1D" w:rsidRPr="007C2AF6">
        <w:rPr>
          <w:rFonts w:ascii="Times New Roman" w:hAnsi="Times New Roman" w:cs="Times New Roman"/>
          <w:sz w:val="24"/>
          <w:szCs w:val="24"/>
        </w:rPr>
        <w:t xml:space="preserve"> </w:t>
      </w:r>
      <w:proofErr w:type="spellStart"/>
      <w:r w:rsidR="00C57D1D" w:rsidRPr="007C2AF6">
        <w:rPr>
          <w:rFonts w:ascii="Times New Roman" w:hAnsi="Times New Roman" w:cs="Times New Roman"/>
          <w:sz w:val="24"/>
          <w:szCs w:val="24"/>
        </w:rPr>
        <w:t>Priyawan</w:t>
      </w:r>
      <w:proofErr w:type="spellEnd"/>
      <w:r w:rsidR="00C57D1D" w:rsidRPr="007C2AF6">
        <w:rPr>
          <w:rFonts w:ascii="Times New Roman" w:hAnsi="Times New Roman" w:cs="Times New Roman"/>
          <w:sz w:val="24"/>
          <w:szCs w:val="24"/>
        </w:rPr>
        <w:t xml:space="preserve"> </w:t>
      </w:r>
      <w:r w:rsidR="00C57D1D" w:rsidRPr="00A04DE2">
        <w:rPr>
          <w:rFonts w:ascii="Times New Roman" w:hAnsi="Times New Roman" w:cs="Times New Roman"/>
          <w:sz w:val="24"/>
          <w:szCs w:val="24"/>
          <w:vertAlign w:val="superscript"/>
        </w:rPr>
        <w:t>(2)</w:t>
      </w:r>
    </w:p>
    <w:p w14:paraId="1972567F" w14:textId="4A63C503" w:rsidR="007D3B15" w:rsidRPr="007C2AF6" w:rsidRDefault="00C57D1D" w:rsidP="007D3B15">
      <w:pPr>
        <w:spacing w:after="0" w:line="240" w:lineRule="auto"/>
        <w:jc w:val="center"/>
        <w:rPr>
          <w:rFonts w:ascii="Times New Roman" w:hAnsi="Times New Roman" w:cs="Times New Roman"/>
          <w:sz w:val="24"/>
          <w:szCs w:val="24"/>
        </w:rPr>
      </w:pPr>
      <w:r w:rsidRPr="007C2AF6">
        <w:rPr>
          <w:rFonts w:ascii="Times New Roman" w:hAnsi="Times New Roman" w:cs="Times New Roman"/>
          <w:sz w:val="24"/>
          <w:szCs w:val="24"/>
          <w:vertAlign w:val="superscript"/>
        </w:rPr>
        <w:t>(1)</w:t>
      </w:r>
      <w:r w:rsidRPr="007C2AF6">
        <w:rPr>
          <w:rFonts w:ascii="Times New Roman" w:hAnsi="Times New Roman" w:cs="Times New Roman"/>
          <w:sz w:val="24"/>
          <w:szCs w:val="24"/>
        </w:rPr>
        <w:t>Faculty</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Economics</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Business,</w:t>
      </w:r>
      <w:r w:rsidR="008E23D6" w:rsidRPr="008E23D6">
        <w:rPr>
          <w:rFonts w:ascii="Times New Roman" w:hAnsi="Times New Roman" w:cs="Times New Roman"/>
          <w:color w:val="FFFFFF" w:themeColor="background1"/>
          <w:sz w:val="14"/>
          <w:szCs w:val="24"/>
        </w:rPr>
        <w:t xml:space="preserve"> </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University</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17</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August</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1945 Surabaya</w:t>
      </w:r>
      <w:r w:rsidR="002B402B" w:rsidRPr="007C2AF6">
        <w:rPr>
          <w:rFonts w:ascii="Times New Roman" w:hAnsi="Times New Roman" w:cs="Times New Roman"/>
          <w:sz w:val="24"/>
          <w:szCs w:val="24"/>
        </w:rPr>
        <w:t>,</w:t>
      </w:r>
      <w:r w:rsidR="008E23D6" w:rsidRPr="008E23D6">
        <w:rPr>
          <w:rFonts w:ascii="Times New Roman" w:hAnsi="Times New Roman" w:cs="Times New Roman"/>
          <w:color w:val="FFFFFF" w:themeColor="background1"/>
          <w:sz w:val="14"/>
          <w:szCs w:val="24"/>
        </w:rPr>
        <w:t xml:space="preserve"> </w:t>
      </w:r>
      <w:r w:rsidR="008E23D6" w:rsidRPr="008E23D6">
        <w:rPr>
          <w:rFonts w:ascii="Times New Roman" w:hAnsi="Times New Roman" w:cs="Times New Roman"/>
          <w:color w:val="FFFFFF" w:themeColor="background1"/>
          <w:sz w:val="14"/>
          <w:szCs w:val="24"/>
        </w:rPr>
        <w:t>0</w:t>
      </w:r>
      <w:r w:rsidR="002B402B" w:rsidRPr="007C2AF6">
        <w:rPr>
          <w:rFonts w:ascii="Times New Roman" w:hAnsi="Times New Roman" w:cs="Times New Roman"/>
          <w:sz w:val="24"/>
          <w:szCs w:val="24"/>
        </w:rPr>
        <w:t>Indonesia</w:t>
      </w:r>
    </w:p>
    <w:p w14:paraId="526D0B38" w14:textId="591CC479" w:rsidR="007D3B15" w:rsidRPr="007C2AF6" w:rsidRDefault="00C57D1D" w:rsidP="00C57D1D">
      <w:pPr>
        <w:spacing w:after="0" w:line="240" w:lineRule="auto"/>
        <w:jc w:val="center"/>
        <w:rPr>
          <w:rFonts w:ascii="Times New Roman" w:hAnsi="Times New Roman" w:cs="Times New Roman"/>
          <w:sz w:val="24"/>
          <w:szCs w:val="24"/>
        </w:rPr>
      </w:pPr>
      <w:r w:rsidRPr="007C2AF6">
        <w:rPr>
          <w:rFonts w:ascii="Times New Roman" w:hAnsi="Times New Roman" w:cs="Times New Roman"/>
          <w:sz w:val="24"/>
          <w:szCs w:val="24"/>
          <w:vertAlign w:val="superscript"/>
        </w:rPr>
        <w:t>(2)</w:t>
      </w:r>
      <w:r w:rsidRPr="007C2AF6">
        <w:rPr>
          <w:rFonts w:ascii="Times New Roman" w:hAnsi="Times New Roman" w:cs="Times New Roman"/>
          <w:sz w:val="24"/>
          <w:szCs w:val="24"/>
        </w:rPr>
        <w:t>Faculty</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Economics</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Business,</w:t>
      </w:r>
      <w:r w:rsidR="008E23D6" w:rsidRPr="008E23D6">
        <w:rPr>
          <w:rFonts w:ascii="Times New Roman" w:hAnsi="Times New Roman" w:cs="Times New Roman"/>
          <w:color w:val="FFFFFF" w:themeColor="background1"/>
          <w:sz w:val="14"/>
          <w:szCs w:val="24"/>
        </w:rPr>
        <w:t xml:space="preserve"> </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University</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17</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August</w:t>
      </w:r>
      <w:r w:rsidR="008E23D6"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1945 Surabaya</w:t>
      </w:r>
      <w:r w:rsidR="002B402B" w:rsidRPr="007C2AF6">
        <w:rPr>
          <w:rFonts w:ascii="Times New Roman" w:hAnsi="Times New Roman" w:cs="Times New Roman"/>
          <w:sz w:val="24"/>
          <w:szCs w:val="24"/>
        </w:rPr>
        <w:t>,</w:t>
      </w:r>
      <w:r w:rsidR="008E23D6" w:rsidRPr="008E23D6">
        <w:rPr>
          <w:rFonts w:ascii="Times New Roman" w:hAnsi="Times New Roman" w:cs="Times New Roman"/>
          <w:color w:val="FFFFFF" w:themeColor="background1"/>
          <w:sz w:val="14"/>
          <w:szCs w:val="24"/>
        </w:rPr>
        <w:t xml:space="preserve"> </w:t>
      </w:r>
      <w:r w:rsidR="008E23D6" w:rsidRPr="008E23D6">
        <w:rPr>
          <w:rFonts w:ascii="Times New Roman" w:hAnsi="Times New Roman" w:cs="Times New Roman"/>
          <w:color w:val="FFFFFF" w:themeColor="background1"/>
          <w:sz w:val="14"/>
          <w:szCs w:val="24"/>
        </w:rPr>
        <w:t>0</w:t>
      </w:r>
      <w:r w:rsidR="002B402B" w:rsidRPr="007C2AF6">
        <w:rPr>
          <w:rFonts w:ascii="Times New Roman" w:hAnsi="Times New Roman" w:cs="Times New Roman"/>
          <w:sz w:val="24"/>
          <w:szCs w:val="24"/>
        </w:rPr>
        <w:t>Indonesia</w:t>
      </w:r>
    </w:p>
    <w:p w14:paraId="3C544F51" w14:textId="77777777" w:rsidR="007D3B15" w:rsidRPr="007C2AF6" w:rsidRDefault="002B2711" w:rsidP="007D3B15">
      <w:pPr>
        <w:spacing w:after="0" w:line="240" w:lineRule="auto"/>
        <w:jc w:val="center"/>
        <w:rPr>
          <w:rFonts w:ascii="Times New Roman" w:hAnsi="Times New Roman" w:cs="Times New Roman"/>
          <w:sz w:val="24"/>
          <w:szCs w:val="24"/>
        </w:rPr>
      </w:pPr>
      <w:hyperlink r:id="rId5" w:history="1">
        <w:r w:rsidR="00C57D1D" w:rsidRPr="007C2AF6">
          <w:rPr>
            <w:rStyle w:val="Hyperlink"/>
            <w:rFonts w:cs="Times New Roman"/>
            <w:szCs w:val="24"/>
          </w:rPr>
          <w:t>verryad@yahoo.com</w:t>
        </w:r>
      </w:hyperlink>
      <w:r w:rsidR="00C57D1D" w:rsidRPr="007C2AF6">
        <w:rPr>
          <w:rFonts w:ascii="Times New Roman" w:hAnsi="Times New Roman" w:cs="Times New Roman"/>
          <w:sz w:val="24"/>
          <w:szCs w:val="24"/>
        </w:rPr>
        <w:t xml:space="preserve">, </w:t>
      </w:r>
      <w:hyperlink r:id="rId6" w:history="1">
        <w:r w:rsidR="00C57D1D" w:rsidRPr="007C2AF6">
          <w:rPr>
            <w:rFonts w:ascii="Times New Roman" w:hAnsi="Times New Roman" w:cs="Times New Roman"/>
            <w:sz w:val="24"/>
            <w:szCs w:val="24"/>
          </w:rPr>
          <w:t>slametriyadi10@untag-sby.ac.id</w:t>
        </w:r>
      </w:hyperlink>
      <w:r w:rsidR="00C57D1D" w:rsidRPr="007C2AF6">
        <w:rPr>
          <w:rFonts w:ascii="Times New Roman" w:hAnsi="Times New Roman" w:cs="Times New Roman"/>
          <w:sz w:val="24"/>
          <w:szCs w:val="24"/>
        </w:rPr>
        <w:t>, sunu@untag-sby.ac.id</w:t>
      </w:r>
    </w:p>
    <w:p w14:paraId="0973A674" w14:textId="77777777" w:rsidR="007D3B15" w:rsidRPr="007C2AF6" w:rsidRDefault="007D3B15" w:rsidP="007D3B15">
      <w:pPr>
        <w:pStyle w:val="Style2"/>
        <w:jc w:val="left"/>
        <w:rPr>
          <w:rFonts w:eastAsia="Times New Roman"/>
          <w:b/>
          <w:sz w:val="24"/>
          <w:szCs w:val="24"/>
        </w:rPr>
      </w:pPr>
    </w:p>
    <w:p w14:paraId="34C56351" w14:textId="77777777" w:rsidR="00C57D1D" w:rsidRPr="007C2AF6" w:rsidRDefault="00C57D1D" w:rsidP="007D3B15">
      <w:pPr>
        <w:pStyle w:val="Style2"/>
        <w:jc w:val="left"/>
        <w:rPr>
          <w:rFonts w:eastAsia="Times New Roman"/>
          <w:b/>
          <w:sz w:val="24"/>
          <w:szCs w:val="24"/>
        </w:rPr>
      </w:pPr>
    </w:p>
    <w:p w14:paraId="137FF697" w14:textId="77777777" w:rsidR="00C57D1D" w:rsidRPr="007C2AF6" w:rsidRDefault="00C57D1D" w:rsidP="007D3B15">
      <w:pPr>
        <w:pStyle w:val="Style2"/>
        <w:jc w:val="left"/>
        <w:rPr>
          <w:rFonts w:eastAsia="Times New Roman"/>
          <w:b/>
          <w:sz w:val="24"/>
          <w:szCs w:val="24"/>
        </w:rPr>
      </w:pPr>
    </w:p>
    <w:p w14:paraId="2F23C25E" w14:textId="77777777" w:rsidR="00C57D1D" w:rsidRPr="007C2AF6" w:rsidRDefault="00C57D1D" w:rsidP="007D3B15">
      <w:pPr>
        <w:pStyle w:val="Style2"/>
        <w:jc w:val="left"/>
        <w:rPr>
          <w:rFonts w:eastAsia="Times New Roman"/>
          <w:b/>
          <w:sz w:val="24"/>
          <w:szCs w:val="24"/>
        </w:rPr>
      </w:pPr>
    </w:p>
    <w:p w14:paraId="09E45CE1" w14:textId="77777777" w:rsidR="007D3B15" w:rsidRPr="007C2AF6" w:rsidRDefault="007D3B15" w:rsidP="007D3B15">
      <w:pPr>
        <w:pStyle w:val="Style2"/>
        <w:rPr>
          <w:rFonts w:eastAsia="Times New Roman"/>
          <w:b/>
          <w:sz w:val="24"/>
          <w:szCs w:val="24"/>
        </w:rPr>
      </w:pPr>
      <w:proofErr w:type="spellStart"/>
      <w:r w:rsidRPr="007C2AF6">
        <w:rPr>
          <w:rFonts w:eastAsia="Times New Roman"/>
          <w:b/>
          <w:sz w:val="24"/>
          <w:szCs w:val="24"/>
        </w:rPr>
        <w:t>Abstact</w:t>
      </w:r>
      <w:proofErr w:type="spellEnd"/>
    </w:p>
    <w:p w14:paraId="18CBD737" w14:textId="77777777" w:rsidR="007D3B15" w:rsidRPr="007C2AF6" w:rsidRDefault="007D3B15" w:rsidP="007D3B15">
      <w:pPr>
        <w:spacing w:after="0" w:line="240" w:lineRule="auto"/>
        <w:rPr>
          <w:rFonts w:ascii="Times New Roman" w:hAnsi="Times New Roman" w:cs="Times New Roman"/>
          <w:sz w:val="24"/>
          <w:szCs w:val="24"/>
        </w:rPr>
      </w:pPr>
    </w:p>
    <w:p w14:paraId="4A13850D" w14:textId="71CAEB00" w:rsidR="00B336A4" w:rsidRPr="00AE05B6" w:rsidRDefault="00B81A08" w:rsidP="00B336A4">
      <w:pPr>
        <w:spacing w:after="0" w:line="240" w:lineRule="auto"/>
        <w:jc w:val="both"/>
        <w:rPr>
          <w:rFonts w:ascii="Times New Roman" w:hAnsi="Times New Roman" w:cs="Times New Roman"/>
          <w:sz w:val="24"/>
          <w:szCs w:val="24"/>
        </w:rPr>
      </w:pPr>
      <w:r w:rsidRPr="007C2AF6">
        <w:rPr>
          <w:rFonts w:ascii="Times New Roman" w:hAnsi="Times New Roman" w:cs="Times New Roman"/>
          <w:sz w:val="24"/>
          <w:szCs w:val="24"/>
        </w:rPr>
        <w:t xml:space="preserve">This study aims to prove the effect of inflation and </w:t>
      </w:r>
      <w:proofErr w:type="spellStart"/>
      <w:r w:rsidRPr="007C2AF6">
        <w:rPr>
          <w:rFonts w:ascii="Times New Roman" w:hAnsi="Times New Roman" w:cs="Times New Roman"/>
          <w:sz w:val="24"/>
          <w:szCs w:val="24"/>
        </w:rPr>
        <w:t>coorporated</w:t>
      </w:r>
      <w:proofErr w:type="spellEnd"/>
      <w:r w:rsidRPr="007C2AF6">
        <w:rPr>
          <w:rFonts w:ascii="Times New Roman" w:hAnsi="Times New Roman" w:cs="Times New Roman"/>
          <w:sz w:val="24"/>
          <w:szCs w:val="24"/>
        </w:rPr>
        <w:t xml:space="preserve"> social responsibility on stock returns with profitability as an intervening variable in mining listed on the Indonesia Stock Exchange. The population of this study is 47 mining sector companies listed on the Indonesia Stock Exchange (BEI). The sampling technique uses a purposive sampling method which has certain criteria in taking samples that have an annual financial report 2017-2019, in order to obtain 22 companies. </w:t>
      </w:r>
      <w:proofErr w:type="gramStart"/>
      <w:r w:rsidRPr="007C2AF6">
        <w:rPr>
          <w:rFonts w:ascii="Times New Roman" w:hAnsi="Times New Roman" w:cs="Times New Roman"/>
          <w:sz w:val="24"/>
          <w:szCs w:val="24"/>
        </w:rPr>
        <w:t>mining</w:t>
      </w:r>
      <w:proofErr w:type="gramEnd"/>
      <w:r w:rsidRPr="007C2AF6">
        <w:rPr>
          <w:rFonts w:ascii="Times New Roman" w:hAnsi="Times New Roman" w:cs="Times New Roman"/>
          <w:sz w:val="24"/>
          <w:szCs w:val="24"/>
        </w:rPr>
        <w:t xml:space="preserve"> sector is listed on the Indonesia Stock Exchange (IDX). The method of this research uses analysis of Structural Equation Modeling (SEM) based on variance, namely Partial Least Square (PLS). SEM with variance-based PLS so that it can handle two conditions, namely conditions with undetermined factors and conditions where the solution cannot be accepted. This study uses a computer program from smart PLS 3.2 which is to determine which variables are significant to stock returns in mining listed</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on</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the</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Indonesia Stock</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Exchange</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for</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the</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2017-2019</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period. Based on the results of research that has been done, the variable that has a significant</w:t>
      </w:r>
      <w:r w:rsidR="00A04DE2" w:rsidRPr="00A04DE2">
        <w:rPr>
          <w:rFonts w:ascii="Times New Roman" w:hAnsi="Times New Roman" w:cs="Times New Roman"/>
          <w:color w:val="FFFFFF" w:themeColor="background1"/>
          <w:sz w:val="14"/>
          <w:szCs w:val="24"/>
        </w:rPr>
        <w:t>1</w:t>
      </w:r>
      <w:r w:rsidRPr="007C2AF6">
        <w:rPr>
          <w:rFonts w:ascii="Times New Roman" w:hAnsi="Times New Roman" w:cs="Times New Roman"/>
          <w:sz w:val="24"/>
          <w:szCs w:val="24"/>
        </w:rPr>
        <w:t>effect on stock returns is the variable of profitability</w:t>
      </w:r>
      <w:r w:rsidR="00B336A4">
        <w:rPr>
          <w:rFonts w:ascii="Times New Roman" w:hAnsi="Times New Roman" w:cs="Times New Roman"/>
          <w:sz w:val="24"/>
          <w:szCs w:val="24"/>
        </w:rPr>
        <w:t xml:space="preserve"> </w:t>
      </w:r>
      <w:r w:rsidR="00B336A4" w:rsidRPr="00AE05B6">
        <w:rPr>
          <w:rFonts w:ascii="Times New Roman" w:hAnsi="Times New Roman" w:cs="Times New Roman"/>
          <w:sz w:val="24"/>
          <w:szCs w:val="24"/>
        </w:rPr>
        <w:t xml:space="preserve">and the </w:t>
      </w:r>
      <w:proofErr w:type="spellStart"/>
      <w:r w:rsidR="00B336A4" w:rsidRPr="00AE05B6">
        <w:rPr>
          <w:rFonts w:ascii="Times New Roman" w:hAnsi="Times New Roman" w:cs="Times New Roman"/>
          <w:sz w:val="24"/>
          <w:szCs w:val="24"/>
        </w:rPr>
        <w:t>coorporated</w:t>
      </w:r>
      <w:proofErr w:type="spellEnd"/>
      <w:r w:rsidR="00B336A4" w:rsidRPr="00AE05B6">
        <w:rPr>
          <w:rFonts w:ascii="Times New Roman" w:hAnsi="Times New Roman" w:cs="Times New Roman"/>
          <w:sz w:val="24"/>
          <w:szCs w:val="24"/>
        </w:rPr>
        <w:t xml:space="preserve"> social responsibility (CSR) variable.</w:t>
      </w:r>
    </w:p>
    <w:p w14:paraId="5F0C2AA7" w14:textId="422CC1CC" w:rsidR="00B81A08" w:rsidRPr="007C2AF6" w:rsidRDefault="00B81A08" w:rsidP="00B81A08">
      <w:pPr>
        <w:spacing w:after="0" w:line="240" w:lineRule="auto"/>
        <w:jc w:val="both"/>
        <w:rPr>
          <w:rFonts w:ascii="Times New Roman" w:hAnsi="Times New Roman" w:cs="Times New Roman"/>
          <w:sz w:val="24"/>
          <w:szCs w:val="24"/>
        </w:rPr>
      </w:pPr>
      <w:r w:rsidRPr="007C2AF6">
        <w:rPr>
          <w:rFonts w:ascii="Times New Roman" w:hAnsi="Times New Roman" w:cs="Times New Roman"/>
          <w:sz w:val="24"/>
          <w:szCs w:val="24"/>
        </w:rPr>
        <w:t>.</w:t>
      </w:r>
    </w:p>
    <w:p w14:paraId="70CD220E" w14:textId="77777777" w:rsidR="00C57D1D" w:rsidRPr="007C2AF6" w:rsidRDefault="00C57D1D" w:rsidP="00B81A08">
      <w:pPr>
        <w:spacing w:after="0" w:line="240" w:lineRule="auto"/>
        <w:jc w:val="both"/>
        <w:rPr>
          <w:rFonts w:ascii="Times New Roman" w:hAnsi="Times New Roman" w:cs="Times New Roman"/>
          <w:sz w:val="24"/>
          <w:szCs w:val="24"/>
        </w:rPr>
      </w:pPr>
    </w:p>
    <w:p w14:paraId="08A067AE" w14:textId="77777777" w:rsidR="00E22FF6" w:rsidRPr="007C2AF6" w:rsidRDefault="007D3B15" w:rsidP="007D3B15">
      <w:pPr>
        <w:spacing w:after="0" w:line="240" w:lineRule="auto"/>
        <w:rPr>
          <w:rFonts w:ascii="Times New Roman" w:hAnsi="Times New Roman" w:cs="Times New Roman"/>
          <w:sz w:val="24"/>
          <w:szCs w:val="24"/>
        </w:rPr>
      </w:pPr>
      <w:r w:rsidRPr="007C2AF6">
        <w:rPr>
          <w:rFonts w:ascii="Times New Roman" w:hAnsi="Times New Roman" w:cs="Times New Roman"/>
          <w:b/>
          <w:sz w:val="24"/>
          <w:szCs w:val="24"/>
        </w:rPr>
        <w:t>Keywords</w:t>
      </w:r>
      <w:r w:rsidRPr="007C2AF6">
        <w:rPr>
          <w:rFonts w:ascii="Times New Roman" w:hAnsi="Times New Roman" w:cs="Times New Roman"/>
          <w:sz w:val="24"/>
          <w:szCs w:val="24"/>
        </w:rPr>
        <w:t xml:space="preserve">: Stock Return, Profitability, </w:t>
      </w:r>
      <w:proofErr w:type="spellStart"/>
      <w:r w:rsidRPr="007C2AF6">
        <w:rPr>
          <w:rFonts w:ascii="Times New Roman" w:hAnsi="Times New Roman" w:cs="Times New Roman"/>
          <w:sz w:val="24"/>
          <w:szCs w:val="24"/>
        </w:rPr>
        <w:t>Coorporated</w:t>
      </w:r>
      <w:proofErr w:type="spellEnd"/>
      <w:r w:rsidRPr="007C2AF6">
        <w:rPr>
          <w:rFonts w:ascii="Times New Roman" w:hAnsi="Times New Roman" w:cs="Times New Roman"/>
          <w:sz w:val="24"/>
          <w:szCs w:val="24"/>
        </w:rPr>
        <w:t xml:space="preserve"> Social Responsibility, Inflation, Structural Equation Modeling Partial Least Square (SEMPLS).</w:t>
      </w:r>
      <w:bookmarkEnd w:id="0"/>
    </w:p>
    <w:p w14:paraId="0CB6239B" w14:textId="77777777" w:rsidR="00C57D1D" w:rsidRPr="007C2AF6" w:rsidRDefault="00C57D1D" w:rsidP="007D3B15">
      <w:pPr>
        <w:spacing w:after="0" w:line="240" w:lineRule="auto"/>
        <w:rPr>
          <w:rFonts w:ascii="Times New Roman" w:hAnsi="Times New Roman" w:cs="Times New Roman"/>
          <w:sz w:val="24"/>
          <w:szCs w:val="24"/>
        </w:rPr>
      </w:pPr>
    </w:p>
    <w:p w14:paraId="428096EC" w14:textId="77777777" w:rsidR="00C57D1D" w:rsidRPr="007C2AF6" w:rsidRDefault="00C57D1D" w:rsidP="007D3B15">
      <w:pPr>
        <w:spacing w:after="0" w:line="240" w:lineRule="auto"/>
        <w:rPr>
          <w:rFonts w:ascii="Times New Roman" w:hAnsi="Times New Roman" w:cs="Times New Roman"/>
          <w:sz w:val="24"/>
          <w:szCs w:val="24"/>
        </w:rPr>
      </w:pPr>
    </w:p>
    <w:p w14:paraId="5A2ABC9E" w14:textId="77777777" w:rsidR="00C57D1D" w:rsidRPr="007C2AF6" w:rsidRDefault="00C57D1D" w:rsidP="007D3B15">
      <w:pPr>
        <w:spacing w:after="0" w:line="240" w:lineRule="auto"/>
        <w:rPr>
          <w:rFonts w:ascii="Times New Roman" w:hAnsi="Times New Roman" w:cs="Times New Roman"/>
          <w:sz w:val="24"/>
          <w:szCs w:val="24"/>
        </w:rPr>
      </w:pPr>
    </w:p>
    <w:p w14:paraId="3492CDEB" w14:textId="77777777" w:rsidR="00C57D1D" w:rsidRPr="007C2AF6" w:rsidRDefault="00C57D1D" w:rsidP="007D3B15">
      <w:pPr>
        <w:spacing w:after="0" w:line="240" w:lineRule="auto"/>
        <w:rPr>
          <w:rFonts w:ascii="Times New Roman" w:hAnsi="Times New Roman" w:cs="Times New Roman"/>
          <w:sz w:val="24"/>
          <w:szCs w:val="24"/>
        </w:rPr>
      </w:pPr>
    </w:p>
    <w:p w14:paraId="7EF28603" w14:textId="77777777" w:rsidR="00C57D1D" w:rsidRPr="007C2AF6" w:rsidRDefault="00C57D1D" w:rsidP="007D3B15">
      <w:pPr>
        <w:spacing w:after="0" w:line="240" w:lineRule="auto"/>
        <w:rPr>
          <w:rFonts w:ascii="Times New Roman" w:hAnsi="Times New Roman" w:cs="Times New Roman"/>
          <w:sz w:val="24"/>
          <w:szCs w:val="24"/>
        </w:rPr>
      </w:pPr>
    </w:p>
    <w:p w14:paraId="390C1288" w14:textId="77777777" w:rsidR="00C57D1D" w:rsidRPr="007C2AF6" w:rsidRDefault="00C57D1D" w:rsidP="007D3B15">
      <w:pPr>
        <w:spacing w:after="0" w:line="240" w:lineRule="auto"/>
        <w:rPr>
          <w:rFonts w:ascii="Times New Roman" w:hAnsi="Times New Roman" w:cs="Times New Roman"/>
          <w:sz w:val="24"/>
          <w:szCs w:val="24"/>
        </w:rPr>
      </w:pPr>
    </w:p>
    <w:p w14:paraId="1F2FC58C" w14:textId="77777777" w:rsidR="00C57D1D" w:rsidRPr="007C2AF6" w:rsidRDefault="00C57D1D" w:rsidP="007D3B15">
      <w:pPr>
        <w:spacing w:after="0" w:line="240" w:lineRule="auto"/>
        <w:rPr>
          <w:rFonts w:ascii="Times New Roman" w:hAnsi="Times New Roman" w:cs="Times New Roman"/>
          <w:sz w:val="24"/>
          <w:szCs w:val="24"/>
        </w:rPr>
      </w:pPr>
    </w:p>
    <w:p w14:paraId="06BA530C" w14:textId="77777777" w:rsidR="00C57D1D" w:rsidRPr="007C2AF6" w:rsidRDefault="00C57D1D" w:rsidP="007D3B15">
      <w:pPr>
        <w:spacing w:after="0" w:line="240" w:lineRule="auto"/>
        <w:rPr>
          <w:rFonts w:ascii="Times New Roman" w:hAnsi="Times New Roman" w:cs="Times New Roman"/>
          <w:sz w:val="24"/>
          <w:szCs w:val="24"/>
        </w:rPr>
      </w:pPr>
    </w:p>
    <w:p w14:paraId="351095E7" w14:textId="77777777" w:rsidR="00C57D1D" w:rsidRPr="007C2AF6" w:rsidRDefault="00C57D1D" w:rsidP="007D3B15">
      <w:pPr>
        <w:spacing w:after="0" w:line="240" w:lineRule="auto"/>
        <w:rPr>
          <w:rFonts w:ascii="Times New Roman" w:hAnsi="Times New Roman" w:cs="Times New Roman"/>
          <w:sz w:val="24"/>
          <w:szCs w:val="24"/>
        </w:rPr>
      </w:pPr>
    </w:p>
    <w:p w14:paraId="58538EA4" w14:textId="77777777" w:rsidR="00C57D1D" w:rsidRPr="007C2AF6" w:rsidRDefault="00C57D1D" w:rsidP="007D3B15">
      <w:pPr>
        <w:spacing w:after="0" w:line="240" w:lineRule="auto"/>
        <w:rPr>
          <w:rFonts w:ascii="Times New Roman" w:hAnsi="Times New Roman" w:cs="Times New Roman"/>
          <w:sz w:val="24"/>
          <w:szCs w:val="24"/>
        </w:rPr>
      </w:pPr>
    </w:p>
    <w:p w14:paraId="18940D9C" w14:textId="77777777" w:rsidR="00C57D1D" w:rsidRPr="007C2AF6" w:rsidRDefault="00C57D1D" w:rsidP="007D3B15">
      <w:pPr>
        <w:spacing w:after="0" w:line="240" w:lineRule="auto"/>
        <w:rPr>
          <w:rFonts w:ascii="Times New Roman" w:hAnsi="Times New Roman" w:cs="Times New Roman"/>
          <w:sz w:val="24"/>
          <w:szCs w:val="24"/>
        </w:rPr>
      </w:pPr>
    </w:p>
    <w:p w14:paraId="02DADFF5" w14:textId="77777777" w:rsidR="00C57D1D" w:rsidRPr="007C2AF6" w:rsidRDefault="00C57D1D" w:rsidP="007D3B15">
      <w:pPr>
        <w:spacing w:after="0" w:line="240" w:lineRule="auto"/>
        <w:rPr>
          <w:rFonts w:ascii="Times New Roman" w:hAnsi="Times New Roman" w:cs="Times New Roman"/>
          <w:sz w:val="24"/>
          <w:szCs w:val="24"/>
        </w:rPr>
      </w:pPr>
    </w:p>
    <w:p w14:paraId="21CE7C05" w14:textId="77777777" w:rsidR="00C57D1D" w:rsidRPr="007C2AF6" w:rsidRDefault="00C57D1D" w:rsidP="007D3B15">
      <w:pPr>
        <w:spacing w:after="0" w:line="240" w:lineRule="auto"/>
        <w:rPr>
          <w:rFonts w:ascii="Times New Roman" w:hAnsi="Times New Roman" w:cs="Times New Roman"/>
          <w:sz w:val="24"/>
          <w:szCs w:val="24"/>
        </w:rPr>
      </w:pPr>
    </w:p>
    <w:p w14:paraId="09788046" w14:textId="77777777" w:rsidR="00C57D1D" w:rsidRPr="007C2AF6" w:rsidRDefault="00C57D1D" w:rsidP="007D3B15">
      <w:pPr>
        <w:spacing w:after="0" w:line="240" w:lineRule="auto"/>
        <w:rPr>
          <w:rFonts w:ascii="Times New Roman" w:hAnsi="Times New Roman" w:cs="Times New Roman"/>
          <w:sz w:val="24"/>
          <w:szCs w:val="24"/>
        </w:rPr>
      </w:pPr>
    </w:p>
    <w:p w14:paraId="6EDDA73D" w14:textId="77777777" w:rsidR="00C57D1D" w:rsidRPr="007C2AF6" w:rsidRDefault="00C57D1D" w:rsidP="007D3B15">
      <w:pPr>
        <w:spacing w:after="0" w:line="240" w:lineRule="auto"/>
        <w:rPr>
          <w:rFonts w:ascii="Times New Roman" w:hAnsi="Times New Roman" w:cs="Times New Roman"/>
          <w:sz w:val="24"/>
          <w:szCs w:val="24"/>
        </w:rPr>
      </w:pPr>
    </w:p>
    <w:p w14:paraId="4865B6A3" w14:textId="77777777" w:rsidR="00C57D1D" w:rsidRPr="007C2AF6" w:rsidRDefault="00C57D1D" w:rsidP="007D3B15">
      <w:pPr>
        <w:spacing w:after="0" w:line="240" w:lineRule="auto"/>
        <w:rPr>
          <w:rFonts w:ascii="Times New Roman" w:hAnsi="Times New Roman" w:cs="Times New Roman"/>
          <w:sz w:val="24"/>
          <w:szCs w:val="24"/>
        </w:rPr>
      </w:pPr>
    </w:p>
    <w:p w14:paraId="011C5F37" w14:textId="77777777" w:rsidR="007D3B15" w:rsidRPr="007C2AF6" w:rsidRDefault="007D3B15" w:rsidP="007D3B15">
      <w:pPr>
        <w:pStyle w:val="ListParagraph"/>
        <w:numPr>
          <w:ilvl w:val="0"/>
          <w:numId w:val="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PRELIMINARY</w:t>
      </w:r>
    </w:p>
    <w:p w14:paraId="387D65D9" w14:textId="77777777" w:rsidR="00E22FF6" w:rsidRPr="007C2AF6" w:rsidRDefault="00E22FF6" w:rsidP="00E22FF6">
      <w:pPr>
        <w:pStyle w:val="ListParagraph"/>
        <w:spacing w:after="0" w:line="240" w:lineRule="auto"/>
        <w:ind w:left="284"/>
        <w:rPr>
          <w:rFonts w:ascii="Times New Roman" w:hAnsi="Times New Roman" w:cs="Times New Roman"/>
          <w:b/>
          <w:sz w:val="24"/>
          <w:szCs w:val="24"/>
        </w:rPr>
      </w:pPr>
    </w:p>
    <w:p w14:paraId="3DB8F765" w14:textId="77777777" w:rsidR="007D3B15" w:rsidRPr="007C2AF6" w:rsidRDefault="00E22FF6" w:rsidP="00E22FF6">
      <w:pPr>
        <w:pStyle w:val="ListParagraph"/>
        <w:numPr>
          <w:ilvl w:val="0"/>
          <w:numId w:val="3"/>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Background</w:t>
      </w:r>
    </w:p>
    <w:p w14:paraId="7BF7C085" w14:textId="77777777" w:rsidR="00E22FF6" w:rsidRPr="007C2AF6" w:rsidRDefault="00E22FF6" w:rsidP="00E22FF6">
      <w:pPr>
        <w:pStyle w:val="ListParagraph"/>
        <w:spacing w:after="0" w:line="240" w:lineRule="auto"/>
        <w:ind w:left="644"/>
        <w:rPr>
          <w:rFonts w:ascii="Times New Roman" w:hAnsi="Times New Roman" w:cs="Times New Roman"/>
          <w:b/>
          <w:sz w:val="24"/>
          <w:szCs w:val="24"/>
        </w:rPr>
      </w:pPr>
    </w:p>
    <w:p w14:paraId="6AA19E8F" w14:textId="77777777" w:rsidR="00E22FF6" w:rsidRPr="007C2AF6" w:rsidRDefault="00E22FF6" w:rsidP="00E22FF6">
      <w:pPr>
        <w:spacing w:after="0" w:line="240" w:lineRule="auto"/>
        <w:ind w:firstLine="644"/>
        <w:rPr>
          <w:rFonts w:ascii="Times New Roman" w:hAnsi="Times New Roman" w:cs="Times New Roman"/>
          <w:b/>
          <w:sz w:val="24"/>
          <w:szCs w:val="24"/>
        </w:rPr>
      </w:pPr>
      <w:r w:rsidRPr="007C2AF6">
        <w:rPr>
          <w:rFonts w:ascii="Times New Roman" w:hAnsi="Times New Roman" w:cs="Times New Roman"/>
          <w:sz w:val="24"/>
          <w:szCs w:val="24"/>
        </w:rPr>
        <w:t>The growth in stock returns that has been increasing since 2019 can be said to have helped the rate of stock returns that were obtained.</w:t>
      </w:r>
    </w:p>
    <w:p w14:paraId="554CB1AF" w14:textId="77777777" w:rsidR="00E22FF6" w:rsidRPr="007C2AF6" w:rsidRDefault="00E22FF6" w:rsidP="00E22FF6">
      <w:pPr>
        <w:pStyle w:val="ListParagraph"/>
        <w:spacing w:after="0" w:line="240" w:lineRule="auto"/>
        <w:ind w:left="0"/>
        <w:jc w:val="center"/>
        <w:rPr>
          <w:rFonts w:ascii="Times New Roman" w:hAnsi="Times New Roman" w:cs="Times New Roman"/>
          <w:b/>
          <w:sz w:val="24"/>
          <w:szCs w:val="24"/>
        </w:rPr>
      </w:pPr>
      <w:r w:rsidRPr="007C2AF6">
        <w:rPr>
          <w:rFonts w:ascii="Times New Roman" w:hAnsi="Times New Roman" w:cs="Times New Roman"/>
          <w:noProof/>
          <w:sz w:val="24"/>
          <w:szCs w:val="24"/>
        </w:rPr>
        <w:drawing>
          <wp:inline distT="0" distB="0" distL="0" distR="0" wp14:anchorId="13CB5AF8" wp14:editId="7B6DA37F">
            <wp:extent cx="4876800" cy="2495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496954" w14:textId="77777777" w:rsidR="00E22FF6" w:rsidRPr="007C2AF6" w:rsidRDefault="00E22FF6" w:rsidP="00E22FF6">
      <w:pPr>
        <w:spacing w:after="0" w:line="240" w:lineRule="auto"/>
        <w:jc w:val="center"/>
        <w:rPr>
          <w:rFonts w:ascii="Times New Roman" w:hAnsi="Times New Roman" w:cs="Times New Roman"/>
          <w:b/>
          <w:sz w:val="24"/>
          <w:szCs w:val="24"/>
        </w:rPr>
      </w:pPr>
      <w:r w:rsidRPr="007C2AF6">
        <w:rPr>
          <w:rFonts w:ascii="Times New Roman" w:hAnsi="Times New Roman" w:cs="Times New Roman"/>
          <w:b/>
          <w:sz w:val="24"/>
          <w:szCs w:val="24"/>
        </w:rPr>
        <w:t>Picture 1</w:t>
      </w:r>
    </w:p>
    <w:p w14:paraId="6D5AA4CA" w14:textId="77777777" w:rsidR="00E22FF6" w:rsidRPr="007C2AF6" w:rsidRDefault="00E22FF6" w:rsidP="00E22FF6">
      <w:pPr>
        <w:spacing w:after="0" w:line="240" w:lineRule="auto"/>
        <w:ind w:left="720" w:hanging="295"/>
        <w:jc w:val="center"/>
        <w:rPr>
          <w:rFonts w:ascii="Times New Roman" w:hAnsi="Times New Roman" w:cs="Times New Roman"/>
          <w:sz w:val="24"/>
          <w:szCs w:val="24"/>
        </w:rPr>
      </w:pPr>
      <w:r w:rsidRPr="007C2AF6">
        <w:rPr>
          <w:rFonts w:ascii="Times New Roman" w:hAnsi="Times New Roman" w:cs="Times New Roman"/>
          <w:sz w:val="24"/>
          <w:szCs w:val="24"/>
        </w:rPr>
        <w:t>Graph of Go Public Mining Company ROA Development</w:t>
      </w:r>
    </w:p>
    <w:p w14:paraId="4970BB2A" w14:textId="77777777" w:rsidR="00E22FF6" w:rsidRPr="007C2AF6" w:rsidRDefault="00E22FF6" w:rsidP="00E22FF6">
      <w:pPr>
        <w:spacing w:after="0" w:line="240" w:lineRule="auto"/>
        <w:ind w:left="720" w:hanging="295"/>
        <w:jc w:val="center"/>
        <w:rPr>
          <w:rFonts w:ascii="Times New Roman" w:hAnsi="Times New Roman" w:cs="Times New Roman"/>
          <w:sz w:val="24"/>
          <w:szCs w:val="24"/>
        </w:rPr>
      </w:pPr>
      <w:r w:rsidRPr="007C2AF6">
        <w:rPr>
          <w:rFonts w:ascii="Times New Roman" w:hAnsi="Times New Roman" w:cs="Times New Roman"/>
          <w:sz w:val="24"/>
          <w:szCs w:val="24"/>
        </w:rPr>
        <w:t>Source: Secondary Data Processed, 2020</w:t>
      </w:r>
    </w:p>
    <w:p w14:paraId="04C915C0" w14:textId="77777777" w:rsidR="00E22FF6" w:rsidRPr="007C2AF6" w:rsidRDefault="00E22FF6" w:rsidP="00E22FF6">
      <w:pPr>
        <w:spacing w:after="0" w:line="240" w:lineRule="auto"/>
        <w:ind w:left="720" w:hanging="295"/>
        <w:jc w:val="center"/>
        <w:rPr>
          <w:rFonts w:ascii="Times New Roman" w:hAnsi="Times New Roman" w:cs="Times New Roman"/>
          <w:sz w:val="24"/>
          <w:szCs w:val="24"/>
        </w:rPr>
      </w:pPr>
    </w:p>
    <w:p w14:paraId="315411E9" w14:textId="77777777" w:rsidR="00E22FF6" w:rsidRPr="007C2AF6" w:rsidRDefault="00E22FF6" w:rsidP="00E22FF6">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 xml:space="preserve">In the graph above, it explains that from the last few years there has been a decline in prices in the mining sector, such as falling prices from coal mining throughout 2019. From this graph throughout 2019 mining companies have experienced a decline such as PT. Adaro Energy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(ADRO) recorded a yield of 12.20%. PT. Aneka Tambang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(ANTM) recorded a yield of 0.61%. PT Atlas Resources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(ARII) recorded a return on assets of 1.46%. PT </w:t>
      </w:r>
      <w:proofErr w:type="spellStart"/>
      <w:r w:rsidRPr="007C2AF6">
        <w:rPr>
          <w:rFonts w:ascii="Times New Roman" w:hAnsi="Times New Roman" w:cs="Times New Roman"/>
          <w:sz w:val="24"/>
          <w:szCs w:val="24"/>
        </w:rPr>
        <w:t>Baramulti</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Suksessarana</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(BSSR) recorded a yield of 12.5%. PT </w:t>
      </w:r>
      <w:proofErr w:type="spellStart"/>
      <w:r w:rsidRPr="007C2AF6">
        <w:rPr>
          <w:rFonts w:ascii="Times New Roman" w:hAnsi="Times New Roman" w:cs="Times New Roman"/>
          <w:sz w:val="24"/>
          <w:szCs w:val="24"/>
        </w:rPr>
        <w:t>Cita</w:t>
      </w:r>
      <w:proofErr w:type="spellEnd"/>
      <w:r w:rsidRPr="007C2AF6">
        <w:rPr>
          <w:rFonts w:ascii="Times New Roman" w:hAnsi="Times New Roman" w:cs="Times New Roman"/>
          <w:sz w:val="24"/>
          <w:szCs w:val="24"/>
        </w:rPr>
        <w:t xml:space="preserve"> Mineral </w:t>
      </w:r>
      <w:proofErr w:type="spellStart"/>
      <w:r w:rsidRPr="007C2AF6">
        <w:rPr>
          <w:rFonts w:ascii="Times New Roman" w:hAnsi="Times New Roman" w:cs="Times New Roman"/>
          <w:sz w:val="24"/>
          <w:szCs w:val="24"/>
        </w:rPr>
        <w:t>Investindo</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(CITA) recorded a yield of 0.17%. PT </w:t>
      </w:r>
      <w:proofErr w:type="spellStart"/>
      <w:r w:rsidRPr="007C2AF6">
        <w:rPr>
          <w:rFonts w:ascii="Times New Roman" w:hAnsi="Times New Roman" w:cs="Times New Roman"/>
          <w:sz w:val="24"/>
          <w:szCs w:val="24"/>
        </w:rPr>
        <w:t>Elnusa</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(ELSA) recorded a yield of 5.24%, from the company PT </w:t>
      </w:r>
      <w:proofErr w:type="spellStart"/>
      <w:r w:rsidRPr="007C2AF6">
        <w:rPr>
          <w:rFonts w:ascii="Times New Roman" w:hAnsi="Times New Roman" w:cs="Times New Roman"/>
          <w:sz w:val="24"/>
          <w:szCs w:val="24"/>
        </w:rPr>
        <w:t>Elnusa</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experienced an increase in yield from 2018 to 2019 of 0.4%. PT Surya </w:t>
      </w:r>
      <w:proofErr w:type="spellStart"/>
      <w:r w:rsidRPr="007C2AF6">
        <w:rPr>
          <w:rFonts w:ascii="Times New Roman" w:hAnsi="Times New Roman" w:cs="Times New Roman"/>
          <w:sz w:val="24"/>
          <w:szCs w:val="24"/>
        </w:rPr>
        <w:t>Esa</w:t>
      </w:r>
      <w:proofErr w:type="spellEnd"/>
      <w:r w:rsidRPr="007C2AF6">
        <w:rPr>
          <w:rFonts w:ascii="Times New Roman" w:hAnsi="Times New Roman" w:cs="Times New Roman"/>
          <w:sz w:val="24"/>
          <w:szCs w:val="24"/>
        </w:rPr>
        <w:t xml:space="preserve"> Perkasa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(ESSA) recorded a yield of 0.07%. PT. Golden Energy Mines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(GEMS) recorded a yield of 8, 4%. PT </w:t>
      </w:r>
      <w:proofErr w:type="spellStart"/>
      <w:r w:rsidRPr="007C2AF6">
        <w:rPr>
          <w:rFonts w:ascii="Times New Roman" w:hAnsi="Times New Roman" w:cs="Times New Roman"/>
          <w:sz w:val="24"/>
          <w:szCs w:val="24"/>
        </w:rPr>
        <w:t>Harum</w:t>
      </w:r>
      <w:proofErr w:type="spellEnd"/>
      <w:r w:rsidRPr="007C2AF6">
        <w:rPr>
          <w:rFonts w:ascii="Times New Roman" w:hAnsi="Times New Roman" w:cs="Times New Roman"/>
          <w:sz w:val="24"/>
          <w:szCs w:val="24"/>
        </w:rPr>
        <w:t xml:space="preserve"> Energy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(HRUM) recorded a yield of 4.1%. PT Vale Indonesia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(INCO) recorded the same yield from 2018, namely 3%, did not experience a decrease in 2018 to 2019. PT Indo </w:t>
      </w:r>
      <w:proofErr w:type="spellStart"/>
      <w:r w:rsidRPr="007C2AF6">
        <w:rPr>
          <w:rFonts w:ascii="Times New Roman" w:hAnsi="Times New Roman" w:cs="Times New Roman"/>
          <w:sz w:val="24"/>
          <w:szCs w:val="24"/>
        </w:rPr>
        <w:t>Tambangraya</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Megah</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(ITMG) recorded a yield of 11%. PT Resource </w:t>
      </w:r>
      <w:proofErr w:type="spellStart"/>
      <w:r w:rsidRPr="007C2AF6">
        <w:rPr>
          <w:rFonts w:ascii="Times New Roman" w:hAnsi="Times New Roman" w:cs="Times New Roman"/>
          <w:sz w:val="24"/>
          <w:szCs w:val="24"/>
        </w:rPr>
        <w:t>Alam</w:t>
      </w:r>
      <w:proofErr w:type="spellEnd"/>
      <w:r w:rsidRPr="007C2AF6">
        <w:rPr>
          <w:rFonts w:ascii="Times New Roman" w:hAnsi="Times New Roman" w:cs="Times New Roman"/>
          <w:sz w:val="24"/>
          <w:szCs w:val="24"/>
        </w:rPr>
        <w:t xml:space="preserve"> Indonesia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(KKGI) experienced an increase from its 2018 to 2019 yield of 3.9% and recorded a yield in 2019 of 4.3%. PT </w:t>
      </w:r>
      <w:proofErr w:type="spellStart"/>
      <w:r w:rsidRPr="007C2AF6">
        <w:rPr>
          <w:rFonts w:ascii="Times New Roman" w:hAnsi="Times New Roman" w:cs="Times New Roman"/>
          <w:sz w:val="24"/>
          <w:szCs w:val="24"/>
        </w:rPr>
        <w:t>Mitrabara</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Adiperdana</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(MBAP) recorded a yield of 18.33%. PT Merdeka Copper Gold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(MDKA) recorded a yield of 0.81%. PT Medco </w:t>
      </w:r>
      <w:proofErr w:type="spellStart"/>
      <w:r w:rsidRPr="007C2AF6">
        <w:rPr>
          <w:rFonts w:ascii="Times New Roman" w:hAnsi="Times New Roman" w:cs="Times New Roman"/>
          <w:sz w:val="24"/>
          <w:szCs w:val="24"/>
        </w:rPr>
        <w:t>Energi</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Internasional</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(MEDC) experienced a fairly rapid increase in 2019 reaching 29% and recorded a return of 30%. PT </w:t>
      </w:r>
      <w:proofErr w:type="spellStart"/>
      <w:r w:rsidRPr="007C2AF6">
        <w:rPr>
          <w:rFonts w:ascii="Times New Roman" w:hAnsi="Times New Roman" w:cs="Times New Roman"/>
          <w:sz w:val="24"/>
          <w:szCs w:val="24"/>
        </w:rPr>
        <w:t>Samindo</w:t>
      </w:r>
      <w:proofErr w:type="spellEnd"/>
      <w:r w:rsidRPr="007C2AF6">
        <w:rPr>
          <w:rFonts w:ascii="Times New Roman" w:hAnsi="Times New Roman" w:cs="Times New Roman"/>
          <w:sz w:val="24"/>
          <w:szCs w:val="24"/>
        </w:rPr>
        <w:t xml:space="preserve"> Resources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(MYOH) recorded a return of 16.3%. PT J Resources Asia </w:t>
      </w:r>
      <w:proofErr w:type="spellStart"/>
      <w:r w:rsidRPr="007C2AF6">
        <w:rPr>
          <w:rFonts w:ascii="Times New Roman" w:hAnsi="Times New Roman" w:cs="Times New Roman"/>
          <w:sz w:val="24"/>
          <w:szCs w:val="24"/>
        </w:rPr>
        <w:t>Pasifik</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(PSAB) recorded a yield of 0.004%. PT Bukit </w:t>
      </w:r>
      <w:proofErr w:type="spellStart"/>
      <w:r w:rsidRPr="007C2AF6">
        <w:rPr>
          <w:rFonts w:ascii="Times New Roman" w:hAnsi="Times New Roman" w:cs="Times New Roman"/>
          <w:sz w:val="24"/>
          <w:szCs w:val="24"/>
        </w:rPr>
        <w:t>Asam</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(PTBA) recorded a return of 15.54%. PT. </w:t>
      </w:r>
      <w:proofErr w:type="spellStart"/>
      <w:r w:rsidRPr="007C2AF6">
        <w:rPr>
          <w:rFonts w:ascii="Times New Roman" w:hAnsi="Times New Roman" w:cs="Times New Roman"/>
          <w:sz w:val="24"/>
          <w:szCs w:val="24"/>
        </w:rPr>
        <w:t>Petrosea</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(PTRO) experienced an increase in 2019 reaching 1.5% and recorded a yield of 5.68%. PT </w:t>
      </w:r>
      <w:proofErr w:type="spellStart"/>
      <w:r w:rsidRPr="007C2AF6">
        <w:rPr>
          <w:rFonts w:ascii="Times New Roman" w:hAnsi="Times New Roman" w:cs="Times New Roman"/>
          <w:sz w:val="24"/>
          <w:szCs w:val="24"/>
        </w:rPr>
        <w:t>Timah</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(TINS) recorded a return of 3%. PT Toba Bara Sejahtera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(TOBA) recorded the same yield for 5 years, namely 0.1%.</w:t>
      </w:r>
    </w:p>
    <w:p w14:paraId="013FE31A" w14:textId="77777777" w:rsidR="00E22FF6" w:rsidRPr="007C2AF6" w:rsidRDefault="00E22FF6" w:rsidP="00E22FF6">
      <w:pPr>
        <w:spacing w:after="0" w:line="240" w:lineRule="auto"/>
        <w:ind w:firstLine="644"/>
        <w:jc w:val="both"/>
        <w:rPr>
          <w:rFonts w:ascii="Times New Roman" w:hAnsi="Times New Roman" w:cs="Times New Roman"/>
          <w:sz w:val="24"/>
          <w:szCs w:val="24"/>
        </w:rPr>
      </w:pPr>
      <w:r w:rsidRPr="007C2AF6">
        <w:rPr>
          <w:rFonts w:ascii="Times New Roman" w:hAnsi="Times New Roman" w:cs="Times New Roman"/>
          <w:sz w:val="24"/>
          <w:szCs w:val="24"/>
        </w:rPr>
        <w:t xml:space="preserve">So from the observation of the chart above, in 2019, several companies experienced a decline in return on assets. For companies that have increased quite rapidly in 2019, PT Medco </w:t>
      </w:r>
      <w:proofErr w:type="spellStart"/>
      <w:r w:rsidRPr="007C2AF6">
        <w:rPr>
          <w:rFonts w:ascii="Times New Roman" w:hAnsi="Times New Roman" w:cs="Times New Roman"/>
          <w:sz w:val="24"/>
          <w:szCs w:val="24"/>
        </w:rPr>
        <w:t>Energi</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Internasional</w:t>
      </w:r>
      <w:proofErr w:type="spellEnd"/>
      <w:r w:rsidRPr="007C2AF6">
        <w:rPr>
          <w:rFonts w:ascii="Times New Roman" w:hAnsi="Times New Roman" w:cs="Times New Roman"/>
          <w:sz w:val="24"/>
          <w:szCs w:val="24"/>
        </w:rPr>
        <w:t xml:space="preserve"> </w:t>
      </w:r>
      <w:proofErr w:type="spellStart"/>
      <w:r w:rsidRPr="007C2AF6">
        <w:rPr>
          <w:rFonts w:ascii="Times New Roman" w:hAnsi="Times New Roman" w:cs="Times New Roman"/>
          <w:sz w:val="24"/>
          <w:szCs w:val="24"/>
        </w:rPr>
        <w:t>Tbk</w:t>
      </w:r>
      <w:proofErr w:type="spellEnd"/>
      <w:r w:rsidRPr="007C2AF6">
        <w:rPr>
          <w:rFonts w:ascii="Times New Roman" w:hAnsi="Times New Roman" w:cs="Times New Roman"/>
          <w:sz w:val="24"/>
          <w:szCs w:val="24"/>
        </w:rPr>
        <w:t xml:space="preserve"> (MEDC) has achieved an increase of more than 25%.</w:t>
      </w:r>
    </w:p>
    <w:p w14:paraId="0AF80C8E" w14:textId="77777777" w:rsidR="00E22FF6" w:rsidRDefault="00E22FF6" w:rsidP="00E22FF6">
      <w:pPr>
        <w:spacing w:after="0" w:line="240" w:lineRule="auto"/>
        <w:ind w:left="720" w:hanging="295"/>
        <w:rPr>
          <w:rFonts w:ascii="Times New Roman" w:hAnsi="Times New Roman" w:cs="Times New Roman"/>
          <w:sz w:val="24"/>
          <w:szCs w:val="24"/>
        </w:rPr>
      </w:pPr>
    </w:p>
    <w:p w14:paraId="6906483A" w14:textId="77777777" w:rsidR="007C2AF6" w:rsidRPr="007C2AF6" w:rsidRDefault="007C2AF6" w:rsidP="00E22FF6">
      <w:pPr>
        <w:spacing w:after="0" w:line="240" w:lineRule="auto"/>
        <w:ind w:left="720" w:hanging="295"/>
        <w:rPr>
          <w:rFonts w:ascii="Times New Roman" w:hAnsi="Times New Roman" w:cs="Times New Roman"/>
          <w:sz w:val="24"/>
          <w:szCs w:val="24"/>
        </w:rPr>
      </w:pPr>
    </w:p>
    <w:p w14:paraId="310DB798" w14:textId="77777777" w:rsidR="00E22FF6" w:rsidRPr="007C2AF6" w:rsidRDefault="00E22FF6" w:rsidP="00E22FF6">
      <w:pPr>
        <w:pStyle w:val="ListParagraph"/>
        <w:numPr>
          <w:ilvl w:val="0"/>
          <w:numId w:val="3"/>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Formulation of the problem</w:t>
      </w:r>
    </w:p>
    <w:p w14:paraId="76490E31" w14:textId="77777777" w:rsidR="00E22FF6" w:rsidRPr="007C2AF6" w:rsidRDefault="00E22FF6" w:rsidP="00E22FF6">
      <w:pPr>
        <w:pStyle w:val="ListParagraph"/>
        <w:spacing w:after="0" w:line="240" w:lineRule="auto"/>
        <w:ind w:left="644"/>
        <w:rPr>
          <w:rFonts w:ascii="Times New Roman" w:hAnsi="Times New Roman" w:cs="Times New Roman"/>
          <w:b/>
          <w:sz w:val="24"/>
          <w:szCs w:val="24"/>
        </w:rPr>
      </w:pPr>
    </w:p>
    <w:p w14:paraId="6BB2750B" w14:textId="77777777" w:rsidR="00E22FF6" w:rsidRPr="007C2AF6" w:rsidRDefault="00E22FF6" w:rsidP="00E22FF6">
      <w:pPr>
        <w:spacing w:after="0" w:line="240" w:lineRule="auto"/>
        <w:ind w:firstLine="720"/>
        <w:rPr>
          <w:rFonts w:ascii="Times New Roman" w:hAnsi="Times New Roman" w:cs="Times New Roman"/>
          <w:sz w:val="24"/>
          <w:szCs w:val="24"/>
        </w:rPr>
      </w:pPr>
      <w:r w:rsidRPr="007C2AF6">
        <w:rPr>
          <w:rFonts w:ascii="Times New Roman" w:hAnsi="Times New Roman" w:cs="Times New Roman"/>
          <w:sz w:val="24"/>
          <w:szCs w:val="24"/>
        </w:rPr>
        <w:t>Based on the description as explained in the background, the problems in this study are formulated as follows:</w:t>
      </w:r>
    </w:p>
    <w:p w14:paraId="384121F4" w14:textId="3CC9561A" w:rsidR="00E22FF6" w:rsidRPr="007C2AF6" w:rsidRDefault="00E22FF6" w:rsidP="00E22FF6">
      <w:pPr>
        <w:pStyle w:val="ListParagraph"/>
        <w:numPr>
          <w:ilvl w:val="0"/>
          <w:numId w:val="4"/>
        </w:numPr>
        <w:spacing w:after="0" w:line="240" w:lineRule="auto"/>
        <w:ind w:left="426"/>
        <w:jc w:val="both"/>
        <w:rPr>
          <w:rFonts w:ascii="Times New Roman" w:hAnsi="Times New Roman" w:cs="Times New Roman"/>
          <w:sz w:val="24"/>
          <w:szCs w:val="24"/>
        </w:rPr>
      </w:pPr>
      <w:r w:rsidRPr="007C2AF6">
        <w:rPr>
          <w:rFonts w:ascii="Times New Roman" w:hAnsi="Times New Roman" w:cs="Times New Roman"/>
          <w:sz w:val="24"/>
          <w:szCs w:val="24"/>
        </w:rPr>
        <w:t>Does inflation have a significant effect on share returns obtained by shareholders from mining companies</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listed</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on</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the</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Indonesia</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Stock</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Exchange</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(IDX)</w:t>
      </w:r>
      <w:r w:rsidR="00B336A4" w:rsidRPr="00B336A4">
        <w:rPr>
          <w:rFonts w:ascii="Times New Roman" w:hAnsi="Times New Roman" w:cs="Times New Roman"/>
          <w:color w:val="FFFFFF" w:themeColor="background1"/>
          <w:sz w:val="12"/>
          <w:szCs w:val="24"/>
        </w:rPr>
        <w:t xml:space="preserve"> </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for the</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2017-2019 period?</w:t>
      </w:r>
    </w:p>
    <w:p w14:paraId="35C06A54" w14:textId="77777777" w:rsidR="00E22FF6" w:rsidRPr="007C2AF6" w:rsidRDefault="00E22FF6" w:rsidP="00E22FF6">
      <w:pPr>
        <w:pStyle w:val="ListParagraph"/>
        <w:numPr>
          <w:ilvl w:val="0"/>
          <w:numId w:val="4"/>
        </w:numPr>
        <w:spacing w:after="0" w:line="240" w:lineRule="auto"/>
        <w:ind w:left="426"/>
        <w:jc w:val="both"/>
        <w:rPr>
          <w:rFonts w:ascii="Times New Roman" w:hAnsi="Times New Roman" w:cs="Times New Roman"/>
          <w:sz w:val="24"/>
          <w:szCs w:val="24"/>
        </w:rPr>
      </w:pPr>
      <w:r w:rsidRPr="007C2AF6">
        <w:rPr>
          <w:rFonts w:ascii="Times New Roman" w:hAnsi="Times New Roman" w:cs="Times New Roman"/>
          <w:sz w:val="24"/>
          <w:szCs w:val="24"/>
        </w:rPr>
        <w:t>Does inflation have a significant effect on the profitability of shareholders from mining companies listed on the Indonesia Stock Exchange (IDX) for the 2017-2019 period?</w:t>
      </w:r>
    </w:p>
    <w:p w14:paraId="31BBE671" w14:textId="77777777" w:rsidR="00E22FF6" w:rsidRPr="007C2AF6" w:rsidRDefault="00E22FF6" w:rsidP="00E22FF6">
      <w:pPr>
        <w:pStyle w:val="ListParagraph"/>
        <w:numPr>
          <w:ilvl w:val="0"/>
          <w:numId w:val="4"/>
        </w:numPr>
        <w:spacing w:after="0" w:line="240" w:lineRule="auto"/>
        <w:ind w:left="426"/>
        <w:jc w:val="both"/>
        <w:rPr>
          <w:rFonts w:ascii="Times New Roman" w:hAnsi="Times New Roman" w:cs="Times New Roman"/>
          <w:sz w:val="24"/>
          <w:szCs w:val="24"/>
        </w:rPr>
      </w:pPr>
      <w:r w:rsidRPr="007C2AF6">
        <w:rPr>
          <w:rFonts w:ascii="Times New Roman" w:hAnsi="Times New Roman" w:cs="Times New Roman"/>
          <w:sz w:val="24"/>
          <w:szCs w:val="24"/>
        </w:rPr>
        <w:t xml:space="preserve">Does </w:t>
      </w:r>
      <w:proofErr w:type="gramStart"/>
      <w:r w:rsidRPr="007C2AF6">
        <w:rPr>
          <w:rFonts w:ascii="Times New Roman" w:hAnsi="Times New Roman" w:cs="Times New Roman"/>
          <w:sz w:val="24"/>
          <w:szCs w:val="24"/>
        </w:rPr>
        <w:t>Corporate</w:t>
      </w:r>
      <w:proofErr w:type="gramEnd"/>
      <w:r w:rsidRPr="007C2AF6">
        <w:rPr>
          <w:rFonts w:ascii="Times New Roman" w:hAnsi="Times New Roman" w:cs="Times New Roman"/>
          <w:sz w:val="24"/>
          <w:szCs w:val="24"/>
        </w:rPr>
        <w:t xml:space="preserve"> social responsibility (CSR) have a significant effect on Share Returns obtained by shareholders from mining companies listed on the Indonesia Stock Exchange (IDX) for the 2017-2019 period? </w:t>
      </w:r>
    </w:p>
    <w:p w14:paraId="1084534C" w14:textId="2370258F" w:rsidR="00E22FF6" w:rsidRPr="007C2AF6" w:rsidRDefault="00E22FF6" w:rsidP="00E22FF6">
      <w:pPr>
        <w:pStyle w:val="ListParagraph"/>
        <w:numPr>
          <w:ilvl w:val="0"/>
          <w:numId w:val="4"/>
        </w:numPr>
        <w:spacing w:after="0" w:line="240" w:lineRule="auto"/>
        <w:ind w:left="426"/>
        <w:jc w:val="both"/>
        <w:rPr>
          <w:rFonts w:ascii="Times New Roman" w:hAnsi="Times New Roman" w:cs="Times New Roman"/>
          <w:sz w:val="24"/>
          <w:szCs w:val="24"/>
        </w:rPr>
      </w:pPr>
      <w:r w:rsidRPr="007C2AF6">
        <w:rPr>
          <w:rFonts w:ascii="Times New Roman" w:hAnsi="Times New Roman" w:cs="Times New Roman"/>
          <w:sz w:val="24"/>
          <w:szCs w:val="24"/>
        </w:rPr>
        <w:t xml:space="preserve">Does Corporate social responsibility (CSR) have a significant effect on the profitability of shareholders from </w:t>
      </w:r>
      <w:proofErr w:type="gramStart"/>
      <w:r w:rsidRPr="007C2AF6">
        <w:rPr>
          <w:rFonts w:ascii="Times New Roman" w:hAnsi="Times New Roman" w:cs="Times New Roman"/>
          <w:sz w:val="24"/>
          <w:szCs w:val="24"/>
        </w:rPr>
        <w:t xml:space="preserve">mining </w:t>
      </w:r>
      <w:r w:rsidR="00B336A4">
        <w:rPr>
          <w:rFonts w:ascii="Times New Roman" w:hAnsi="Times New Roman" w:cs="Times New Roman"/>
          <w:sz w:val="24"/>
          <w:szCs w:val="24"/>
        </w:rPr>
        <w:t xml:space="preserve"> </w:t>
      </w:r>
      <w:r w:rsidRPr="007C2AF6">
        <w:rPr>
          <w:rFonts w:ascii="Times New Roman" w:hAnsi="Times New Roman" w:cs="Times New Roman"/>
          <w:sz w:val="24"/>
          <w:szCs w:val="24"/>
        </w:rPr>
        <w:t>companies</w:t>
      </w:r>
      <w:r w:rsidR="00B336A4" w:rsidRPr="00B336A4">
        <w:rPr>
          <w:rFonts w:ascii="Times New Roman" w:hAnsi="Times New Roman" w:cs="Times New Roman"/>
          <w:color w:val="FFFFFF" w:themeColor="background1"/>
          <w:sz w:val="12"/>
          <w:szCs w:val="24"/>
        </w:rPr>
        <w:t>0</w:t>
      </w:r>
      <w:proofErr w:type="gramEnd"/>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listed</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on</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the</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Indonesia</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Stock</w:t>
      </w:r>
      <w:r w:rsidR="00B336A4" w:rsidRPr="00B336A4">
        <w:rPr>
          <w:rFonts w:ascii="Times New Roman" w:hAnsi="Times New Roman" w:cs="Times New Roman"/>
          <w:color w:val="FFFFFF" w:themeColor="background1"/>
          <w:sz w:val="12"/>
          <w:szCs w:val="24"/>
        </w:rPr>
        <w:t>0</w:t>
      </w:r>
      <w:r w:rsidR="00B336A4">
        <w:rPr>
          <w:rFonts w:ascii="Times New Roman" w:hAnsi="Times New Roman" w:cs="Times New Roman"/>
          <w:color w:val="FFFFFF" w:themeColor="background1"/>
          <w:sz w:val="12"/>
          <w:szCs w:val="24"/>
        </w:rPr>
        <w:t xml:space="preserve"> </w:t>
      </w:r>
      <w:r w:rsidRPr="007C2AF6">
        <w:rPr>
          <w:rFonts w:ascii="Times New Roman" w:hAnsi="Times New Roman" w:cs="Times New Roman"/>
          <w:sz w:val="24"/>
          <w:szCs w:val="24"/>
        </w:rPr>
        <w:t>Exchange</w:t>
      </w:r>
      <w:r w:rsidR="00B336A4">
        <w:rPr>
          <w:rFonts w:ascii="Times New Roman" w:hAnsi="Times New Roman" w:cs="Times New Roman"/>
          <w:sz w:val="24"/>
          <w:szCs w:val="24"/>
        </w:rPr>
        <w:t xml:space="preserve"> </w:t>
      </w:r>
      <w:r w:rsidRPr="007C2AF6">
        <w:rPr>
          <w:rFonts w:ascii="Times New Roman" w:hAnsi="Times New Roman" w:cs="Times New Roman"/>
          <w:sz w:val="24"/>
          <w:szCs w:val="24"/>
        </w:rPr>
        <w:t xml:space="preserve">(IDX) for the 2017-2019 period? </w:t>
      </w:r>
    </w:p>
    <w:p w14:paraId="3F7C40B5" w14:textId="4754757B" w:rsidR="00E22FF6" w:rsidRPr="007C2AF6" w:rsidRDefault="00E22FF6" w:rsidP="00E22FF6">
      <w:pPr>
        <w:pStyle w:val="ListParagraph"/>
        <w:numPr>
          <w:ilvl w:val="0"/>
          <w:numId w:val="4"/>
        </w:numPr>
        <w:spacing w:after="0" w:line="240" w:lineRule="auto"/>
        <w:ind w:left="426"/>
        <w:jc w:val="both"/>
        <w:rPr>
          <w:rFonts w:ascii="Times New Roman" w:hAnsi="Times New Roman" w:cs="Times New Roman"/>
          <w:sz w:val="24"/>
          <w:szCs w:val="24"/>
        </w:rPr>
      </w:pPr>
      <w:r w:rsidRPr="007C2AF6">
        <w:rPr>
          <w:rFonts w:ascii="Times New Roman" w:hAnsi="Times New Roman" w:cs="Times New Roman"/>
          <w:sz w:val="24"/>
          <w:szCs w:val="24"/>
        </w:rPr>
        <w:t>Does Profitability have a significant effect on the return of shares obtained by shareholders from mining companies</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listed</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on the</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Indonesia</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Stock</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Exchange</w:t>
      </w:r>
      <w:r w:rsidR="00B336A4" w:rsidRPr="00B336A4">
        <w:rPr>
          <w:rFonts w:ascii="Times New Roman" w:hAnsi="Times New Roman" w:cs="Times New Roman"/>
          <w:color w:val="FFFFFF" w:themeColor="background1"/>
          <w:sz w:val="12"/>
          <w:szCs w:val="24"/>
        </w:rPr>
        <w:t>0</w:t>
      </w:r>
      <w:r w:rsidR="00B336A4" w:rsidRPr="007C2AF6">
        <w:rPr>
          <w:rFonts w:ascii="Times New Roman" w:hAnsi="Times New Roman" w:cs="Times New Roman"/>
          <w:sz w:val="24"/>
          <w:szCs w:val="24"/>
        </w:rPr>
        <w:t xml:space="preserve"> </w:t>
      </w:r>
      <w:r w:rsidRPr="007C2AF6">
        <w:rPr>
          <w:rFonts w:ascii="Times New Roman" w:hAnsi="Times New Roman" w:cs="Times New Roman"/>
          <w:sz w:val="24"/>
          <w:szCs w:val="24"/>
        </w:rPr>
        <w:t>(IDX) for the 2017-2019 period?</w:t>
      </w:r>
    </w:p>
    <w:p w14:paraId="1CCB3F24" w14:textId="77777777" w:rsidR="00E22FF6" w:rsidRPr="007C2AF6" w:rsidRDefault="00E22FF6" w:rsidP="00581473">
      <w:pPr>
        <w:spacing w:after="0" w:line="240" w:lineRule="auto"/>
        <w:rPr>
          <w:rFonts w:ascii="Times New Roman" w:hAnsi="Times New Roman" w:cs="Times New Roman"/>
          <w:b/>
          <w:sz w:val="24"/>
          <w:szCs w:val="24"/>
        </w:rPr>
      </w:pPr>
    </w:p>
    <w:p w14:paraId="3C420452" w14:textId="77777777" w:rsidR="00E22FF6" w:rsidRPr="007C2AF6" w:rsidRDefault="00E22FF6" w:rsidP="00E22FF6">
      <w:pPr>
        <w:spacing w:after="0" w:line="240" w:lineRule="auto"/>
        <w:rPr>
          <w:rFonts w:ascii="Times New Roman" w:hAnsi="Times New Roman" w:cs="Times New Roman"/>
          <w:b/>
          <w:sz w:val="24"/>
          <w:szCs w:val="24"/>
        </w:rPr>
      </w:pPr>
    </w:p>
    <w:p w14:paraId="4BAC9920" w14:textId="77777777" w:rsidR="006C514C" w:rsidRPr="007C2AF6" w:rsidRDefault="006C514C" w:rsidP="00E22FF6">
      <w:pPr>
        <w:pStyle w:val="ListParagraph"/>
        <w:numPr>
          <w:ilvl w:val="0"/>
          <w:numId w:val="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Literature Review</w:t>
      </w:r>
    </w:p>
    <w:p w14:paraId="377B4A93" w14:textId="77777777" w:rsidR="00581473" w:rsidRPr="007C2AF6" w:rsidRDefault="00581473" w:rsidP="00581473">
      <w:pPr>
        <w:pStyle w:val="ListParagraph"/>
        <w:spacing w:after="0" w:line="240" w:lineRule="auto"/>
        <w:ind w:left="284"/>
        <w:rPr>
          <w:rFonts w:ascii="Times New Roman" w:hAnsi="Times New Roman" w:cs="Times New Roman"/>
          <w:b/>
          <w:sz w:val="24"/>
          <w:szCs w:val="24"/>
        </w:rPr>
      </w:pPr>
    </w:p>
    <w:p w14:paraId="0FE8BD1A" w14:textId="77777777" w:rsidR="006C514C" w:rsidRPr="007C2AF6" w:rsidRDefault="00581473" w:rsidP="00581473">
      <w:pPr>
        <w:pStyle w:val="ListParagraph"/>
        <w:numPr>
          <w:ilvl w:val="0"/>
          <w:numId w:val="1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Inflation</w:t>
      </w:r>
    </w:p>
    <w:p w14:paraId="6EAB3DCC" w14:textId="77777777" w:rsidR="00581473" w:rsidRPr="007C2AF6" w:rsidRDefault="00581473" w:rsidP="00581473">
      <w:pPr>
        <w:spacing w:after="0" w:line="240" w:lineRule="auto"/>
        <w:ind w:right="49" w:firstLine="720"/>
        <w:jc w:val="both"/>
        <w:rPr>
          <w:rFonts w:ascii="Times New Roman" w:hAnsi="Times New Roman" w:cs="Times New Roman"/>
          <w:sz w:val="24"/>
          <w:szCs w:val="24"/>
        </w:rPr>
      </w:pPr>
      <w:r w:rsidRPr="007C2AF6">
        <w:rPr>
          <w:rFonts w:ascii="Times New Roman" w:eastAsia="Times New Roman" w:hAnsi="Times New Roman" w:cs="Times New Roman"/>
          <w:sz w:val="24"/>
          <w:szCs w:val="24"/>
        </w:rPr>
        <w:t>Inflation is an economic condition in which prices generally experience temporary increases in prices. Inflation is an economic symptom that cannot be completely eliminated. Samuelson (2001) defines inflation as a condition in which there is an increase in the general level of prices, both goods, services and production factors. This definition indicates a state of weakening purchasing power followed by a decline in the real (intrinsic) value of a country's currency.</w:t>
      </w:r>
    </w:p>
    <w:p w14:paraId="3A6EB385" w14:textId="77777777" w:rsidR="00581473" w:rsidRPr="007C2AF6" w:rsidRDefault="00581473" w:rsidP="00581473">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Based on the price data, an indexed figure is compiled. An index figure that takes into account all goods purchased by consumers at each price is called the consumer price index (CPI or consumer price index = CPI). Based on the consumer price index, it can be calculated how big the rate of increase in prices in general in a certain period. Usually every month, 3 months, and 1 year. Apart from using the CPI, the inflation rate can also be calculated using the GNP or GDP deflator, which is comparing GNP or GDP measured at current prices (GNP or nominal GDP) against GNP or constant price GDP (GNP or real GDP). The formula for calculating the inflation rate is:</w:t>
      </w:r>
    </w:p>
    <w:p w14:paraId="43E9CB42" w14:textId="77777777" w:rsidR="00581473" w:rsidRPr="007C2AF6" w:rsidRDefault="00581473" w:rsidP="00581473">
      <w:pPr>
        <w:pStyle w:val="ListParagraph"/>
        <w:spacing w:line="240" w:lineRule="auto"/>
        <w:ind w:left="1182" w:firstLine="720"/>
        <w:rPr>
          <w:rFonts w:ascii="Times New Roman" w:hAnsi="Times New Roman" w:cs="Times New Roman"/>
          <w:sz w:val="24"/>
          <w:szCs w:val="24"/>
        </w:rPr>
      </w:pPr>
    </w:p>
    <w:p w14:paraId="7B2789ED" w14:textId="77777777" w:rsidR="00581473" w:rsidRPr="007C2AF6" w:rsidRDefault="002B2711" w:rsidP="00581473">
      <w:pPr>
        <w:pStyle w:val="ListParagraph"/>
        <w:spacing w:line="240" w:lineRule="auto"/>
        <w:ind w:left="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IHK</m:t>
                  </m:r>
                </m:e>
                <m:sub>
                  <m:r>
                    <w:rPr>
                      <w:rFonts w:ascii="Cambria Math" w:hAnsi="Cambria Math" w:cs="Times New Roman"/>
                      <w:sz w:val="24"/>
                      <w:szCs w:val="24"/>
                    </w:rPr>
                    <m:t xml:space="preserve">n </m:t>
                  </m:r>
                </m:sub>
              </m:sSub>
              <m:sSub>
                <m:sSubPr>
                  <m:ctrlPr>
                    <w:rPr>
                      <w:rFonts w:ascii="Cambria Math" w:hAnsi="Cambria Math" w:cs="Times New Roman"/>
                      <w:i/>
                      <w:sz w:val="24"/>
                      <w:szCs w:val="24"/>
                    </w:rPr>
                  </m:ctrlPr>
                </m:sSubPr>
                <m:e>
                  <m:r>
                    <w:rPr>
                      <w:rFonts w:ascii="Cambria Math" w:hAnsi="Cambria Math" w:cs="Times New Roman"/>
                      <w:sz w:val="24"/>
                      <w:szCs w:val="24"/>
                    </w:rPr>
                    <m:t>-IHK</m:t>
                  </m:r>
                </m:e>
                <m:sub>
                  <m:r>
                    <w:rPr>
                      <w:rFonts w:ascii="Cambria Math" w:hAnsi="Cambria Math" w:cs="Times New Roman"/>
                      <w:sz w:val="24"/>
                      <w:szCs w:val="24"/>
                    </w:rPr>
                    <m:t>n-1</m:t>
                  </m:r>
                </m:sub>
              </m:sSub>
            </m:num>
            <m:den>
              <m:sSub>
                <m:sSubPr>
                  <m:ctrlPr>
                    <w:rPr>
                      <w:rFonts w:ascii="Cambria Math" w:hAnsi="Cambria Math" w:cs="Times New Roman"/>
                      <w:i/>
                      <w:sz w:val="24"/>
                      <w:szCs w:val="24"/>
                    </w:rPr>
                  </m:ctrlPr>
                </m:sSubPr>
                <m:e>
                  <m:r>
                    <w:rPr>
                      <w:rFonts w:ascii="Cambria Math" w:hAnsi="Cambria Math" w:cs="Times New Roman"/>
                      <w:sz w:val="24"/>
                      <w:szCs w:val="24"/>
                    </w:rPr>
                    <m:t>IHK</m:t>
                  </m:r>
                </m:e>
                <m:sub>
                  <m:r>
                    <w:rPr>
                      <w:rFonts w:ascii="Cambria Math" w:hAnsi="Cambria Math" w:cs="Times New Roman"/>
                      <w:sz w:val="24"/>
                      <w:szCs w:val="24"/>
                    </w:rPr>
                    <m:t>n-1</m:t>
                  </m:r>
                </m:sub>
              </m:sSub>
            </m:den>
          </m:f>
          <m:r>
            <w:rPr>
              <w:rFonts w:ascii="Cambria Math" w:hAnsi="Cambria Math" w:cs="Times New Roman"/>
              <w:sz w:val="24"/>
              <w:szCs w:val="24"/>
            </w:rPr>
            <m:t xml:space="preserve"> 100%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Df</m:t>
                  </m:r>
                </m:e>
                <m:sub>
                  <m:r>
                    <w:rPr>
                      <w:rFonts w:ascii="Cambria Math" w:hAnsi="Cambria Math" w:cs="Times New Roman"/>
                      <w:sz w:val="24"/>
                      <w:szCs w:val="24"/>
                    </w:rPr>
                    <m:t xml:space="preserve">n </m:t>
                  </m:r>
                </m:sub>
              </m:sSub>
              <m:sSub>
                <m:sSubPr>
                  <m:ctrlPr>
                    <w:rPr>
                      <w:rFonts w:ascii="Cambria Math" w:hAnsi="Cambria Math" w:cs="Times New Roman"/>
                      <w:i/>
                      <w:sz w:val="24"/>
                      <w:szCs w:val="24"/>
                    </w:rPr>
                  </m:ctrlPr>
                </m:sSubPr>
                <m:e>
                  <m:r>
                    <w:rPr>
                      <w:rFonts w:ascii="Cambria Math" w:hAnsi="Cambria Math" w:cs="Times New Roman"/>
                      <w:sz w:val="24"/>
                      <w:szCs w:val="24"/>
                    </w:rPr>
                    <m:t>-Df</m:t>
                  </m:r>
                </m:e>
                <m:sub>
                  <m:r>
                    <w:rPr>
                      <w:rFonts w:ascii="Cambria Math" w:hAnsi="Cambria Math" w:cs="Times New Roman"/>
                      <w:sz w:val="24"/>
                      <w:szCs w:val="24"/>
                    </w:rPr>
                    <m:t>n-1</m:t>
                  </m:r>
                </m:sub>
              </m:sSub>
            </m:num>
            <m:den>
              <m:sSub>
                <m:sSubPr>
                  <m:ctrlPr>
                    <w:rPr>
                      <w:rFonts w:ascii="Cambria Math" w:hAnsi="Cambria Math" w:cs="Times New Roman"/>
                      <w:i/>
                      <w:sz w:val="24"/>
                      <w:szCs w:val="24"/>
                    </w:rPr>
                  </m:ctrlPr>
                </m:sSubPr>
                <m:e>
                  <m:r>
                    <w:rPr>
                      <w:rFonts w:ascii="Cambria Math" w:hAnsi="Cambria Math" w:cs="Times New Roman"/>
                      <w:sz w:val="24"/>
                      <w:szCs w:val="24"/>
                    </w:rPr>
                    <m:t>Df</m:t>
                  </m:r>
                </m:e>
                <m:sub>
                  <m:r>
                    <w:rPr>
                      <w:rFonts w:ascii="Cambria Math" w:hAnsi="Cambria Math" w:cs="Times New Roman"/>
                      <w:sz w:val="24"/>
                      <w:szCs w:val="24"/>
                    </w:rPr>
                    <m:t>n-1</m:t>
                  </m:r>
                </m:sub>
              </m:sSub>
            </m:den>
          </m:f>
          <m:r>
            <w:rPr>
              <w:rFonts w:ascii="Cambria Math" w:hAnsi="Cambria Math" w:cs="Times New Roman"/>
              <w:sz w:val="24"/>
              <w:szCs w:val="24"/>
            </w:rPr>
            <m:t xml:space="preserve"> 100%</m:t>
          </m:r>
        </m:oMath>
      </m:oMathPara>
    </w:p>
    <w:p w14:paraId="36E338F7" w14:textId="77777777" w:rsidR="00581473" w:rsidRPr="007C2AF6" w:rsidRDefault="00581473" w:rsidP="00581473">
      <w:pPr>
        <w:pStyle w:val="ListParagraph"/>
        <w:spacing w:line="240" w:lineRule="auto"/>
        <w:ind w:left="0"/>
        <w:jc w:val="center"/>
        <w:rPr>
          <w:rFonts w:ascii="Times New Roman" w:hAnsi="Times New Roman" w:cs="Times New Roman"/>
          <w:sz w:val="24"/>
          <w:szCs w:val="24"/>
        </w:rPr>
      </w:pPr>
      <w:r w:rsidRPr="007C2AF6">
        <w:rPr>
          <w:rFonts w:ascii="Times New Roman" w:hAnsi="Times New Roman" w:cs="Times New Roman"/>
          <w:sz w:val="24"/>
          <w:szCs w:val="24"/>
        </w:rPr>
        <w:t xml:space="preserve">Source: </w:t>
      </w:r>
      <w:proofErr w:type="spellStart"/>
      <w:r w:rsidRPr="007C2AF6">
        <w:rPr>
          <w:rFonts w:ascii="Times New Roman" w:hAnsi="Times New Roman" w:cs="Times New Roman"/>
          <w:sz w:val="24"/>
          <w:szCs w:val="24"/>
        </w:rPr>
        <w:t>Suriyani</w:t>
      </w:r>
      <w:proofErr w:type="spellEnd"/>
      <w:r w:rsidRPr="007C2AF6">
        <w:rPr>
          <w:rFonts w:ascii="Times New Roman" w:hAnsi="Times New Roman" w:cs="Times New Roman"/>
          <w:sz w:val="24"/>
          <w:szCs w:val="24"/>
        </w:rPr>
        <w:t xml:space="preserve"> (2018)</w:t>
      </w:r>
    </w:p>
    <w:p w14:paraId="460D3CEA" w14:textId="77777777" w:rsidR="00581473" w:rsidRPr="007C2AF6" w:rsidRDefault="00581473" w:rsidP="00581473">
      <w:pPr>
        <w:pStyle w:val="ListParagraph"/>
        <w:spacing w:line="240" w:lineRule="auto"/>
        <w:ind w:left="0"/>
        <w:rPr>
          <w:rFonts w:ascii="Times New Roman" w:hAnsi="Times New Roman" w:cs="Times New Roman"/>
          <w:sz w:val="24"/>
          <w:szCs w:val="24"/>
        </w:rPr>
      </w:pPr>
      <w:r w:rsidRPr="007C2AF6">
        <w:rPr>
          <w:rFonts w:ascii="Times New Roman" w:hAnsi="Times New Roman" w:cs="Times New Roman"/>
          <w:sz w:val="24"/>
          <w:szCs w:val="24"/>
        </w:rPr>
        <w:t>This is inflation</w:t>
      </w:r>
    </w:p>
    <w:p w14:paraId="04E6A70A" w14:textId="77777777" w:rsidR="00581473" w:rsidRPr="007C2AF6" w:rsidRDefault="00581473" w:rsidP="00581473">
      <w:pPr>
        <w:pStyle w:val="ListParagraph"/>
        <w:spacing w:line="240" w:lineRule="auto"/>
        <w:ind w:left="0"/>
        <w:rPr>
          <w:rFonts w:ascii="Times New Roman" w:hAnsi="Times New Roman" w:cs="Times New Roman"/>
          <w:sz w:val="24"/>
          <w:szCs w:val="24"/>
        </w:rPr>
      </w:pPr>
      <w:r w:rsidRPr="007C2AF6">
        <w:rPr>
          <w:rFonts w:ascii="Times New Roman" w:hAnsi="Times New Roman" w:cs="Times New Roman"/>
          <w:sz w:val="24"/>
          <w:szCs w:val="24"/>
        </w:rPr>
        <w:t>CPI consumer price index base year (in this case the value is 100)</w:t>
      </w:r>
    </w:p>
    <w:p w14:paraId="1FA2EFCB" w14:textId="77777777" w:rsidR="00581473" w:rsidRPr="007C2AF6" w:rsidRDefault="00581473" w:rsidP="00581473">
      <w:pPr>
        <w:pStyle w:val="ListParagraph"/>
        <w:spacing w:line="240" w:lineRule="auto"/>
        <w:ind w:left="0"/>
        <w:rPr>
          <w:rFonts w:ascii="Times New Roman" w:hAnsi="Times New Roman" w:cs="Times New Roman"/>
          <w:sz w:val="24"/>
          <w:szCs w:val="24"/>
        </w:rPr>
      </w:pPr>
      <w:r w:rsidRPr="007C2AF6">
        <w:rPr>
          <w:rFonts w:ascii="Times New Roman" w:hAnsi="Times New Roman" w:cs="Times New Roman"/>
          <w:sz w:val="24"/>
          <w:szCs w:val="24"/>
        </w:rPr>
        <w:t>The CPI-1 is the consumer price index for the following year</w:t>
      </w:r>
    </w:p>
    <w:p w14:paraId="48D60B53" w14:textId="77777777" w:rsidR="00581473" w:rsidRPr="007C2AF6" w:rsidRDefault="00581473" w:rsidP="00581473">
      <w:pPr>
        <w:pStyle w:val="ListParagraph"/>
        <w:spacing w:line="240" w:lineRule="auto"/>
        <w:ind w:left="0"/>
        <w:rPr>
          <w:rFonts w:ascii="Times New Roman" w:hAnsi="Times New Roman" w:cs="Times New Roman"/>
          <w:sz w:val="24"/>
          <w:szCs w:val="24"/>
        </w:rPr>
      </w:pPr>
      <w:proofErr w:type="spellStart"/>
      <w:r w:rsidRPr="007C2AF6">
        <w:rPr>
          <w:rFonts w:ascii="Times New Roman" w:hAnsi="Times New Roman" w:cs="Times New Roman"/>
          <w:sz w:val="24"/>
          <w:szCs w:val="24"/>
        </w:rPr>
        <w:t>Dfn</w:t>
      </w:r>
      <w:proofErr w:type="spellEnd"/>
      <w:r w:rsidRPr="007C2AF6">
        <w:rPr>
          <w:rFonts w:ascii="Times New Roman" w:hAnsi="Times New Roman" w:cs="Times New Roman"/>
          <w:sz w:val="24"/>
          <w:szCs w:val="24"/>
        </w:rPr>
        <w:t xml:space="preserve"> is the GNP or GDP deflator for the following year</w:t>
      </w:r>
    </w:p>
    <w:p w14:paraId="567D3B0E" w14:textId="77777777" w:rsidR="00581473" w:rsidRPr="007C2AF6" w:rsidRDefault="00581473" w:rsidP="00581473">
      <w:pPr>
        <w:pStyle w:val="ListParagraph"/>
        <w:spacing w:line="240" w:lineRule="auto"/>
        <w:ind w:left="0"/>
        <w:rPr>
          <w:rFonts w:ascii="Times New Roman" w:hAnsi="Times New Roman" w:cs="Times New Roman"/>
          <w:sz w:val="24"/>
          <w:szCs w:val="24"/>
        </w:rPr>
      </w:pPr>
      <w:r w:rsidRPr="007C2AF6">
        <w:rPr>
          <w:rFonts w:ascii="Times New Roman" w:hAnsi="Times New Roman" w:cs="Times New Roman"/>
          <w:sz w:val="24"/>
          <w:szCs w:val="24"/>
        </w:rPr>
        <w:t>Dfn-1 is the GNP or GDP deflator for the initial (previous) year.</w:t>
      </w:r>
    </w:p>
    <w:p w14:paraId="1D4F6201" w14:textId="77777777" w:rsidR="00581473" w:rsidRPr="007C2AF6" w:rsidRDefault="00581473" w:rsidP="00581473">
      <w:pPr>
        <w:pStyle w:val="ListParagraph"/>
        <w:spacing w:after="0" w:line="240" w:lineRule="auto"/>
        <w:rPr>
          <w:rFonts w:ascii="Times New Roman" w:hAnsi="Times New Roman" w:cs="Times New Roman"/>
          <w:b/>
          <w:sz w:val="24"/>
          <w:szCs w:val="24"/>
        </w:rPr>
      </w:pPr>
    </w:p>
    <w:p w14:paraId="096F72A5" w14:textId="77777777" w:rsidR="00581473" w:rsidRPr="007C2AF6" w:rsidRDefault="00581473" w:rsidP="00581473">
      <w:pPr>
        <w:pStyle w:val="ListParagraph"/>
        <w:numPr>
          <w:ilvl w:val="0"/>
          <w:numId w:val="1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i/>
          <w:sz w:val="24"/>
          <w:szCs w:val="24"/>
        </w:rPr>
        <w:t>Corporate Social Responsibility</w:t>
      </w:r>
      <w:r w:rsidRPr="007C2AF6">
        <w:rPr>
          <w:rFonts w:ascii="Times New Roman" w:hAnsi="Times New Roman" w:cs="Times New Roman"/>
          <w:b/>
          <w:sz w:val="24"/>
          <w:szCs w:val="24"/>
        </w:rPr>
        <w:t xml:space="preserve"> (CSR)</w:t>
      </w:r>
    </w:p>
    <w:p w14:paraId="138DD2D9" w14:textId="77777777" w:rsidR="00D13C36" w:rsidRPr="007C2AF6" w:rsidRDefault="00D13C36" w:rsidP="00D13C36">
      <w:pPr>
        <w:spacing w:after="0" w:line="240" w:lineRule="auto"/>
        <w:ind w:right="49" w:firstLine="720"/>
        <w:jc w:val="both"/>
        <w:rPr>
          <w:rFonts w:ascii="Times New Roman" w:hAnsi="Times New Roman" w:cs="Times New Roman"/>
          <w:sz w:val="24"/>
          <w:szCs w:val="24"/>
        </w:rPr>
      </w:pPr>
      <w:r w:rsidRPr="007C2AF6">
        <w:rPr>
          <w:rFonts w:ascii="Times New Roman" w:eastAsia="Times New Roman" w:hAnsi="Times New Roman" w:cs="Times New Roman"/>
          <w:i/>
          <w:iCs/>
          <w:sz w:val="24"/>
          <w:szCs w:val="24"/>
        </w:rPr>
        <w:lastRenderedPageBreak/>
        <w:t xml:space="preserve">Corporate Social Responsibility </w:t>
      </w:r>
      <w:r w:rsidRPr="007C2AF6">
        <w:rPr>
          <w:rFonts w:ascii="Times New Roman" w:eastAsia="Times New Roman" w:hAnsi="Times New Roman" w:cs="Times New Roman"/>
          <w:sz w:val="24"/>
          <w:szCs w:val="24"/>
        </w:rPr>
        <w:t xml:space="preserve">(CSR) is a business operation committed not only to increasing corporate profits financially, but also to the region's socio-economic development in a holistic, institutional and sustainable manner. CSR is how a company manages a company, both partially and as a whole, which has a positive impact on itself and the environment (Johnson and Johnson in </w:t>
      </w:r>
      <w:proofErr w:type="spellStart"/>
      <w:r w:rsidRPr="007C2AF6">
        <w:rPr>
          <w:rFonts w:ascii="Times New Roman" w:eastAsia="Times New Roman" w:hAnsi="Times New Roman" w:cs="Times New Roman"/>
          <w:sz w:val="24"/>
          <w:szCs w:val="24"/>
        </w:rPr>
        <w:t>Hadi</w:t>
      </w:r>
      <w:proofErr w:type="spellEnd"/>
      <w:r w:rsidRPr="007C2AF6">
        <w:rPr>
          <w:rFonts w:ascii="Times New Roman" w:eastAsia="Times New Roman" w:hAnsi="Times New Roman" w:cs="Times New Roman"/>
          <w:sz w:val="24"/>
          <w:szCs w:val="24"/>
        </w:rPr>
        <w:t>, 2011). Conceptually there are three approaches in the formation of social responsibility, as follows:</w:t>
      </w:r>
    </w:p>
    <w:p w14:paraId="42DE9D6F" w14:textId="77777777" w:rsidR="00D13C36" w:rsidRPr="007C2AF6" w:rsidRDefault="00D13C36" w:rsidP="00D13C36">
      <w:pPr>
        <w:numPr>
          <w:ilvl w:val="0"/>
          <w:numId w:val="13"/>
        </w:numPr>
        <w:spacing w:after="0" w:line="240" w:lineRule="auto"/>
        <w:ind w:left="426" w:right="49" w:hanging="366"/>
        <w:jc w:val="both"/>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A moral approach, namely a policy based on the principle of decency and prevailing positive values, with the understanding that what is done does not violate or harm other parties.</w:t>
      </w:r>
    </w:p>
    <w:p w14:paraId="714A738D" w14:textId="77777777" w:rsidR="00D13C36" w:rsidRPr="007C2AF6" w:rsidRDefault="00D13C36" w:rsidP="00D13C36">
      <w:pPr>
        <w:numPr>
          <w:ilvl w:val="0"/>
          <w:numId w:val="13"/>
        </w:numPr>
        <w:tabs>
          <w:tab w:val="left" w:pos="2260"/>
        </w:tabs>
        <w:spacing w:after="0" w:line="240" w:lineRule="auto"/>
        <w:ind w:left="426" w:right="49" w:hanging="366"/>
        <w:jc w:val="both"/>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The common interest approach states that moral policies must be based on the standard of togetherness, fairness, openness and freedom.</w:t>
      </w:r>
    </w:p>
    <w:p w14:paraId="503FEC52" w14:textId="77777777" w:rsidR="00581473" w:rsidRPr="007C2AF6" w:rsidRDefault="00D13C36" w:rsidP="00D13C36">
      <w:pPr>
        <w:numPr>
          <w:ilvl w:val="0"/>
          <w:numId w:val="13"/>
        </w:numPr>
        <w:tabs>
          <w:tab w:val="left" w:pos="2260"/>
        </w:tabs>
        <w:spacing w:after="0" w:line="240" w:lineRule="auto"/>
        <w:ind w:left="426" w:right="49" w:hanging="366"/>
        <w:jc w:val="both"/>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The benefits approach is a social responsibility concept based on the values ​​that what the organization does must be able to produce great benefits for interested parties fairly.</w:t>
      </w:r>
    </w:p>
    <w:p w14:paraId="3F59E89F" w14:textId="77777777" w:rsidR="00D13C36" w:rsidRPr="007C2AF6" w:rsidRDefault="00D13C36" w:rsidP="00D13C36">
      <w:pPr>
        <w:spacing w:after="0" w:line="240" w:lineRule="auto"/>
        <w:ind w:right="266" w:firstLine="720"/>
        <w:jc w:val="both"/>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The development of social responsibility in 1997 was colored by various approaches, such as the integral approach, the stakeholder approach and the civil society approach (Wibisono, 2007). One of the well-known is the theory of "The Triple Bottom Line" put forward by John Elkington, a British businessman through his book "Cannibals with Forks: The Triple Bottom Line of 21st Century Business".</w:t>
      </w:r>
    </w:p>
    <w:p w14:paraId="773DE5A3" w14:textId="77777777" w:rsidR="00D13C36" w:rsidRPr="007C2AF6" w:rsidRDefault="00D13C36" w:rsidP="00D13C36">
      <w:pPr>
        <w:spacing w:after="0" w:line="240" w:lineRule="auto"/>
        <w:ind w:right="266"/>
        <w:jc w:val="both"/>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Elkington developed the Triple Bottom Line concept with the terms economic prosperity, environmental quality, and social justice. This concept holds that if a company wants to maintain its survival, then the company must pay attention to 3P, in addition to pursuing profit, the company must also pay attention to and be involved in fulfilling the welfare of the community (people), and contribute actively to preserving the environment (planet).</w:t>
      </w:r>
    </w:p>
    <w:p w14:paraId="1C9FA22B" w14:textId="77777777" w:rsidR="00D13C36" w:rsidRPr="007C2AF6" w:rsidRDefault="00D13C36" w:rsidP="00D13C36">
      <w:pPr>
        <w:spacing w:after="0" w:line="240" w:lineRule="auto"/>
        <w:rPr>
          <w:rFonts w:ascii="Times New Roman" w:hAnsi="Times New Roman" w:cs="Times New Roman"/>
          <w:sz w:val="24"/>
          <w:szCs w:val="24"/>
        </w:rPr>
      </w:pPr>
    </w:p>
    <w:p w14:paraId="331CFA27" w14:textId="77777777" w:rsidR="00D13C36" w:rsidRPr="007C2AF6" w:rsidRDefault="00D13C36" w:rsidP="00D13C36">
      <w:pPr>
        <w:spacing w:after="0" w:line="240" w:lineRule="auto"/>
        <w:rPr>
          <w:rFonts w:ascii="Times New Roman" w:hAnsi="Times New Roman" w:cs="Times New Roman"/>
          <w:sz w:val="24"/>
          <w:szCs w:val="24"/>
        </w:rPr>
      </w:pPr>
      <w:r w:rsidRPr="007C2AF6">
        <w:rPr>
          <w:rFonts w:ascii="Times New Roman" w:hAnsi="Times New Roman" w:cs="Times New Roman"/>
          <w:noProof/>
          <w:sz w:val="24"/>
          <w:szCs w:val="24"/>
        </w:rPr>
        <w:drawing>
          <wp:inline distT="0" distB="0" distL="0" distR="0" wp14:anchorId="38264350" wp14:editId="2EF1176D">
            <wp:extent cx="5734050" cy="2519680"/>
            <wp:effectExtent l="0" t="0" r="0" b="0"/>
            <wp:docPr id="5" name="Picture 5" descr="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774" cy="2519998"/>
                    </a:xfrm>
                    <a:prstGeom prst="rect">
                      <a:avLst/>
                    </a:prstGeom>
                    <a:noFill/>
                    <a:ln>
                      <a:noFill/>
                    </a:ln>
                  </pic:spPr>
                </pic:pic>
              </a:graphicData>
            </a:graphic>
          </wp:inline>
        </w:drawing>
      </w:r>
    </w:p>
    <w:p w14:paraId="79B57C49" w14:textId="77777777" w:rsidR="00D13C36" w:rsidRPr="007C2AF6" w:rsidRDefault="002B402B" w:rsidP="00D13C36">
      <w:pPr>
        <w:spacing w:after="0" w:line="240" w:lineRule="auto"/>
        <w:ind w:right="-573"/>
        <w:jc w:val="center"/>
        <w:rPr>
          <w:rFonts w:ascii="Times New Roman" w:eastAsia="Times New Roman" w:hAnsi="Times New Roman" w:cs="Times New Roman"/>
          <w:b/>
          <w:bCs/>
          <w:sz w:val="24"/>
          <w:szCs w:val="24"/>
        </w:rPr>
      </w:pPr>
      <w:r w:rsidRPr="007C2AF6">
        <w:rPr>
          <w:rFonts w:ascii="Times New Roman" w:eastAsia="Times New Roman" w:hAnsi="Times New Roman" w:cs="Times New Roman"/>
          <w:b/>
          <w:bCs/>
          <w:sz w:val="24"/>
          <w:szCs w:val="24"/>
        </w:rPr>
        <w:t>Picture</w:t>
      </w:r>
      <w:r w:rsidR="00D13C36" w:rsidRPr="007C2AF6">
        <w:rPr>
          <w:rFonts w:ascii="Times New Roman" w:eastAsia="Times New Roman" w:hAnsi="Times New Roman" w:cs="Times New Roman"/>
          <w:b/>
          <w:bCs/>
          <w:sz w:val="24"/>
          <w:szCs w:val="24"/>
        </w:rPr>
        <w:t xml:space="preserve"> 2</w:t>
      </w:r>
    </w:p>
    <w:p w14:paraId="426DFFB8" w14:textId="77777777" w:rsidR="00D13C36" w:rsidRPr="007C2AF6" w:rsidRDefault="00D13C36" w:rsidP="00D13C36">
      <w:pPr>
        <w:spacing w:after="0" w:line="240" w:lineRule="auto"/>
        <w:ind w:right="-573"/>
        <w:jc w:val="center"/>
        <w:rPr>
          <w:rFonts w:ascii="Times New Roman" w:hAnsi="Times New Roman" w:cs="Times New Roman"/>
          <w:sz w:val="24"/>
          <w:szCs w:val="24"/>
        </w:rPr>
      </w:pPr>
      <w:r w:rsidRPr="007C2AF6">
        <w:rPr>
          <w:rFonts w:ascii="Times New Roman" w:eastAsia="Times New Roman" w:hAnsi="Times New Roman" w:cs="Times New Roman"/>
          <w:b/>
          <w:bCs/>
          <w:sz w:val="24"/>
          <w:szCs w:val="24"/>
        </w:rPr>
        <w:t xml:space="preserve"> Triple Bottom Line Concept</w:t>
      </w:r>
    </w:p>
    <w:p w14:paraId="10F811C9" w14:textId="77777777" w:rsidR="00D13C36" w:rsidRPr="007C2AF6" w:rsidRDefault="00D13C36" w:rsidP="00D13C36">
      <w:pPr>
        <w:spacing w:after="0" w:line="240" w:lineRule="auto"/>
        <w:ind w:right="-573"/>
        <w:jc w:val="center"/>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Source: WBCSD, 2004.</w:t>
      </w:r>
    </w:p>
    <w:p w14:paraId="17CEFAA1" w14:textId="77777777" w:rsidR="00893A2E" w:rsidRPr="007C2AF6" w:rsidRDefault="00893A2E" w:rsidP="00455E1A">
      <w:pPr>
        <w:spacing w:after="0" w:line="240" w:lineRule="auto"/>
        <w:ind w:right="-573"/>
        <w:rPr>
          <w:rFonts w:ascii="Times New Roman" w:hAnsi="Times New Roman" w:cs="Times New Roman"/>
          <w:sz w:val="24"/>
          <w:szCs w:val="24"/>
        </w:rPr>
      </w:pPr>
    </w:p>
    <w:p w14:paraId="7A71A536" w14:textId="77777777" w:rsidR="00455E1A" w:rsidRPr="007C2AF6" w:rsidRDefault="00455E1A" w:rsidP="00455E1A">
      <w:pPr>
        <w:spacing w:after="0" w:line="240" w:lineRule="auto"/>
        <w:ind w:right="266" w:firstLine="720"/>
        <w:jc w:val="both"/>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 xml:space="preserve">According to the Global Reporting Initiative (GRI) in </w:t>
      </w:r>
      <w:proofErr w:type="spellStart"/>
      <w:r w:rsidRPr="007C2AF6">
        <w:rPr>
          <w:rFonts w:ascii="Times New Roman" w:eastAsia="Times New Roman" w:hAnsi="Times New Roman" w:cs="Times New Roman"/>
          <w:sz w:val="24"/>
          <w:szCs w:val="24"/>
        </w:rPr>
        <w:t>Nuryaman</w:t>
      </w:r>
      <w:proofErr w:type="spellEnd"/>
      <w:r w:rsidRPr="007C2AF6">
        <w:rPr>
          <w:rFonts w:ascii="Times New Roman" w:eastAsia="Times New Roman" w:hAnsi="Times New Roman" w:cs="Times New Roman"/>
          <w:sz w:val="24"/>
          <w:szCs w:val="24"/>
        </w:rPr>
        <w:t xml:space="preserve"> (2013), to calculate CSR disclosure items in the company's annual report using the formula for the Corporate Social Responsibility Disclosure Index (CSRDI), as follows:</w:t>
      </w:r>
    </w:p>
    <w:p w14:paraId="74DC07B1" w14:textId="77777777" w:rsidR="00455E1A" w:rsidRPr="007C2AF6" w:rsidRDefault="00455E1A" w:rsidP="00455E1A">
      <w:pPr>
        <w:spacing w:after="0" w:line="240" w:lineRule="auto"/>
        <w:ind w:right="266"/>
        <w:jc w:val="both"/>
        <w:rPr>
          <w:rFonts w:ascii="Times New Roman" w:eastAsia="Times New Roman" w:hAnsi="Times New Roman" w:cs="Times New Roman"/>
          <w:sz w:val="24"/>
          <w:szCs w:val="24"/>
        </w:rPr>
      </w:pPr>
    </w:p>
    <w:p w14:paraId="382013E7" w14:textId="77777777" w:rsidR="00455E1A" w:rsidRPr="007C2AF6" w:rsidRDefault="00455E1A" w:rsidP="00455E1A">
      <w:pPr>
        <w:spacing w:after="0" w:line="240" w:lineRule="auto"/>
        <w:ind w:right="266" w:firstLine="358"/>
        <w:jc w:val="center"/>
        <w:rPr>
          <w:rFonts w:ascii="Times New Roman" w:eastAsia="Times New Roman" w:hAnsi="Times New Roman" w:cs="Times New Roman"/>
          <w:sz w:val="24"/>
          <w:szCs w:val="24"/>
        </w:rPr>
      </w:pPr>
      <w:proofErr w:type="spellStart"/>
      <w:r w:rsidRPr="007C2AF6">
        <w:rPr>
          <w:rFonts w:ascii="Times New Roman" w:eastAsia="Times New Roman" w:hAnsi="Times New Roman" w:cs="Times New Roman"/>
          <w:sz w:val="24"/>
          <w:szCs w:val="24"/>
        </w:rPr>
        <w:t>CSRDIj</w:t>
      </w:r>
      <w:proofErr w:type="spellEnd"/>
      <w:r w:rsidRPr="007C2AF6">
        <w:rPr>
          <w:rFonts w:ascii="Times New Roman" w:eastAsia="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den>
        </m:f>
      </m:oMath>
    </w:p>
    <w:p w14:paraId="41A84F79" w14:textId="77777777" w:rsidR="00455E1A" w:rsidRPr="007C2AF6" w:rsidRDefault="00455E1A" w:rsidP="00455E1A">
      <w:pPr>
        <w:spacing w:after="0" w:line="240" w:lineRule="auto"/>
        <w:ind w:right="266" w:firstLine="358"/>
        <w:jc w:val="center"/>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w:t>
      </w:r>
      <w:proofErr w:type="gramStart"/>
      <w:r w:rsidRPr="007C2AF6">
        <w:rPr>
          <w:rFonts w:ascii="Times New Roman" w:eastAsia="Times New Roman" w:hAnsi="Times New Roman" w:cs="Times New Roman"/>
          <w:sz w:val="24"/>
          <w:szCs w:val="24"/>
        </w:rPr>
        <w:t>source</w:t>
      </w:r>
      <w:proofErr w:type="gramEnd"/>
      <w:r w:rsidRPr="007C2AF6">
        <w:rPr>
          <w:rFonts w:ascii="Times New Roman" w:eastAsia="Times New Roman" w:hAnsi="Times New Roman" w:cs="Times New Roman"/>
          <w:sz w:val="24"/>
          <w:szCs w:val="24"/>
        </w:rPr>
        <w:t>: Putri, 2014)</w:t>
      </w:r>
    </w:p>
    <w:p w14:paraId="70FDA487" w14:textId="77777777" w:rsidR="00455E1A" w:rsidRPr="007C2AF6" w:rsidRDefault="00455E1A" w:rsidP="00455E1A">
      <w:pPr>
        <w:spacing w:after="0" w:line="240" w:lineRule="auto"/>
        <w:rPr>
          <w:rFonts w:ascii="Times New Roman" w:eastAsia="Times New Roman" w:hAnsi="Times New Roman" w:cs="Times New Roman"/>
          <w:sz w:val="24"/>
          <w:szCs w:val="24"/>
        </w:rPr>
      </w:pPr>
      <w:proofErr w:type="spellStart"/>
      <w:r w:rsidRPr="007C2AF6">
        <w:rPr>
          <w:rFonts w:ascii="Times New Roman" w:eastAsia="Times New Roman" w:hAnsi="Times New Roman" w:cs="Times New Roman"/>
          <w:sz w:val="24"/>
          <w:szCs w:val="24"/>
        </w:rPr>
        <w:t>CSRDIj</w:t>
      </w:r>
      <w:proofErr w:type="spellEnd"/>
      <w:r w:rsidRPr="007C2AF6">
        <w:rPr>
          <w:rFonts w:ascii="Times New Roman" w:eastAsia="Times New Roman" w:hAnsi="Times New Roman" w:cs="Times New Roman"/>
          <w:sz w:val="24"/>
          <w:szCs w:val="24"/>
          <w:vertAlign w:val="subscript"/>
        </w:rPr>
        <w:tab/>
      </w:r>
      <w:r w:rsidRPr="007C2AF6">
        <w:rPr>
          <w:rFonts w:ascii="Times New Roman" w:eastAsia="Times New Roman" w:hAnsi="Times New Roman" w:cs="Times New Roman"/>
          <w:sz w:val="24"/>
          <w:szCs w:val="24"/>
        </w:rPr>
        <w:t>= Corporate Social Responsibility Disclosure Index</w:t>
      </w:r>
    </w:p>
    <w:p w14:paraId="4D9DCB80" w14:textId="77777777" w:rsidR="00455E1A" w:rsidRPr="007C2AF6" w:rsidRDefault="002B2711" w:rsidP="00455E1A">
      <w:pPr>
        <w:spacing w:after="0" w:line="240" w:lineRule="auto"/>
        <w:ind w:right="266"/>
        <w:jc w:val="both"/>
        <w:rPr>
          <w:rFonts w:ascii="Times New Roman" w:eastAsia="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nary>
      </m:oMath>
      <w:r w:rsidR="00455E1A" w:rsidRPr="007C2AF6">
        <w:rPr>
          <w:rFonts w:ascii="Times New Roman" w:eastAsia="Times New Roman" w:hAnsi="Times New Roman" w:cs="Times New Roman"/>
          <w:sz w:val="24"/>
          <w:szCs w:val="24"/>
        </w:rPr>
        <w:t xml:space="preserve"> </w:t>
      </w:r>
      <w:r w:rsidR="00455E1A" w:rsidRPr="007C2AF6">
        <w:rPr>
          <w:rFonts w:ascii="Times New Roman" w:eastAsia="Times New Roman" w:hAnsi="Times New Roman" w:cs="Times New Roman"/>
          <w:sz w:val="24"/>
          <w:szCs w:val="24"/>
        </w:rPr>
        <w:tab/>
        <w:t>= The number of items disclosed by the company j</w:t>
      </w:r>
    </w:p>
    <w:p w14:paraId="3994BC1A" w14:textId="77777777" w:rsidR="00455E1A" w:rsidRPr="007C2AF6" w:rsidRDefault="002B2711" w:rsidP="00455E1A">
      <w:pPr>
        <w:spacing w:after="0" w:line="240" w:lineRule="auto"/>
        <w:ind w:right="-1"/>
        <w:jc w:val="both"/>
        <w:rPr>
          <w:rFonts w:ascii="Times New Roman" w:eastAsia="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j</m:t>
            </m:r>
          </m:sub>
        </m:sSub>
      </m:oMath>
      <w:r w:rsidR="00455E1A" w:rsidRPr="007C2AF6">
        <w:rPr>
          <w:rFonts w:ascii="Times New Roman" w:eastAsia="Times New Roman" w:hAnsi="Times New Roman" w:cs="Times New Roman"/>
          <w:sz w:val="24"/>
          <w:szCs w:val="24"/>
        </w:rPr>
        <w:tab/>
      </w:r>
      <w:r w:rsidR="00455E1A" w:rsidRPr="007C2AF6">
        <w:rPr>
          <w:rFonts w:ascii="Times New Roman" w:eastAsia="Times New Roman" w:hAnsi="Times New Roman" w:cs="Times New Roman"/>
          <w:sz w:val="24"/>
          <w:szCs w:val="24"/>
        </w:rPr>
        <w:tab/>
        <w:t>= The number of items that the company should disclose j</w:t>
      </w:r>
    </w:p>
    <w:p w14:paraId="1A00F9AE" w14:textId="77777777" w:rsidR="00455E1A" w:rsidRPr="007C2AF6" w:rsidRDefault="00455E1A" w:rsidP="00455E1A">
      <w:pPr>
        <w:spacing w:after="0" w:line="240" w:lineRule="auto"/>
        <w:ind w:right="-573"/>
        <w:rPr>
          <w:rFonts w:ascii="Times New Roman" w:hAnsi="Times New Roman" w:cs="Times New Roman"/>
          <w:sz w:val="24"/>
          <w:szCs w:val="24"/>
        </w:rPr>
      </w:pPr>
    </w:p>
    <w:p w14:paraId="32773F96" w14:textId="77777777" w:rsidR="00455E1A" w:rsidRPr="007C2AF6" w:rsidRDefault="00455E1A" w:rsidP="00D13C36">
      <w:pPr>
        <w:spacing w:after="0" w:line="240" w:lineRule="auto"/>
        <w:ind w:right="-573"/>
        <w:jc w:val="center"/>
        <w:rPr>
          <w:rFonts w:ascii="Times New Roman" w:hAnsi="Times New Roman" w:cs="Times New Roman"/>
          <w:sz w:val="24"/>
          <w:szCs w:val="24"/>
        </w:rPr>
      </w:pPr>
    </w:p>
    <w:p w14:paraId="23CF19E3" w14:textId="77777777" w:rsidR="00893A2E" w:rsidRPr="007C2AF6" w:rsidRDefault="00893A2E" w:rsidP="00893A2E">
      <w:pPr>
        <w:pStyle w:val="ListParagraph"/>
        <w:numPr>
          <w:ilvl w:val="0"/>
          <w:numId w:val="1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i/>
          <w:sz w:val="24"/>
          <w:szCs w:val="24"/>
        </w:rPr>
        <w:t>Profitability</w:t>
      </w:r>
    </w:p>
    <w:p w14:paraId="5B20DC60" w14:textId="6FFD6BCA" w:rsidR="00A53F97" w:rsidRPr="007C2AF6" w:rsidRDefault="00A53F97" w:rsidP="00A53F97">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 xml:space="preserve">According to </w:t>
      </w:r>
      <w:proofErr w:type="spellStart"/>
      <w:r w:rsidRPr="007C2AF6">
        <w:rPr>
          <w:rFonts w:ascii="Times New Roman" w:hAnsi="Times New Roman" w:cs="Times New Roman"/>
          <w:sz w:val="24"/>
          <w:szCs w:val="24"/>
        </w:rPr>
        <w:t>Sutrisno</w:t>
      </w:r>
      <w:proofErr w:type="spellEnd"/>
      <w:r w:rsidRPr="007C2AF6">
        <w:rPr>
          <w:rFonts w:ascii="Times New Roman" w:hAnsi="Times New Roman" w:cs="Times New Roman"/>
          <w:sz w:val="24"/>
          <w:szCs w:val="24"/>
        </w:rPr>
        <w:t xml:space="preserve"> (2009: 16) "profitability is the company's ability to generate profits with all the working capital in it. Profitability</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according</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to</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Sofyan</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Syafri</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Harahap (2009: 304)</w:t>
      </w:r>
      <w:r w:rsidR="00B336A4" w:rsidRPr="00B336A4">
        <w:rPr>
          <w:rFonts w:ascii="Times New Roman" w:hAnsi="Times New Roman" w:cs="Times New Roman"/>
          <w:color w:val="FFFFFF" w:themeColor="background1"/>
          <w:sz w:val="12"/>
          <w:szCs w:val="24"/>
        </w:rPr>
        <w:t xml:space="preserve"> </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is</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"Describing the company's ability</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to</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earn profits through</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all existing capabilities and</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resources</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such</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as</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sales</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activities,</w:t>
      </w:r>
      <w:r w:rsidR="00B336A4" w:rsidRPr="00B336A4">
        <w:rPr>
          <w:rFonts w:ascii="Times New Roman" w:hAnsi="Times New Roman" w:cs="Times New Roman"/>
          <w:color w:val="FFFFFF" w:themeColor="background1"/>
          <w:sz w:val="12"/>
          <w:szCs w:val="24"/>
        </w:rPr>
        <w:t xml:space="preserve"> </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cash,</w:t>
      </w:r>
      <w:r w:rsidR="00B336A4" w:rsidRPr="00B336A4">
        <w:rPr>
          <w:rFonts w:ascii="Times New Roman" w:hAnsi="Times New Roman" w:cs="Times New Roman"/>
          <w:color w:val="FFFFFF" w:themeColor="background1"/>
          <w:sz w:val="12"/>
          <w:szCs w:val="24"/>
        </w:rPr>
        <w:t xml:space="preserve"> </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capital, number</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of</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employees, number of company branches,</w:t>
      </w:r>
      <w:r w:rsidR="00B336A4" w:rsidRPr="00B336A4">
        <w:rPr>
          <w:rFonts w:ascii="Times New Roman" w:hAnsi="Times New Roman" w:cs="Times New Roman"/>
          <w:color w:val="FFFFFF" w:themeColor="background1"/>
          <w:sz w:val="12"/>
          <w:szCs w:val="24"/>
        </w:rPr>
        <w:t xml:space="preserve"> </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and</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so on".</w:t>
      </w:r>
    </w:p>
    <w:p w14:paraId="16B33096" w14:textId="54FB1EA4" w:rsidR="00C57D1D" w:rsidRPr="007C2AF6" w:rsidRDefault="00A53F97" w:rsidP="002B402B">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 xml:space="preserve">Large sales and investments are needed and affect the size of the profitability ratio, the greater the sales and investment activity, the greater the profitability ratio. In general, there are four main types of analysis used to </w:t>
      </w:r>
      <w:proofErr w:type="gramStart"/>
      <w:r w:rsidRPr="007C2AF6">
        <w:rPr>
          <w:rFonts w:ascii="Times New Roman" w:hAnsi="Times New Roman" w:cs="Times New Roman"/>
          <w:sz w:val="24"/>
          <w:szCs w:val="24"/>
        </w:rPr>
        <w:t xml:space="preserve">assess </w:t>
      </w:r>
      <w:r w:rsidR="001336E5">
        <w:rPr>
          <w:rFonts w:ascii="Times New Roman" w:hAnsi="Times New Roman" w:cs="Times New Roman"/>
          <w:sz w:val="24"/>
          <w:szCs w:val="24"/>
        </w:rPr>
        <w:t xml:space="preserve"> that</w:t>
      </w:r>
      <w:proofErr w:type="gramEnd"/>
      <w:r w:rsidR="001336E5">
        <w:rPr>
          <w:rFonts w:ascii="Times New Roman" w:hAnsi="Times New Roman" w:cs="Times New Roman"/>
          <w:sz w:val="24"/>
          <w:szCs w:val="24"/>
        </w:rPr>
        <w:t xml:space="preserve"> </w:t>
      </w:r>
      <w:r w:rsidRPr="007C2AF6">
        <w:rPr>
          <w:rFonts w:ascii="Times New Roman" w:hAnsi="Times New Roman" w:cs="Times New Roman"/>
          <w:sz w:val="24"/>
          <w:szCs w:val="24"/>
        </w:rPr>
        <w:t xml:space="preserve">the level of profitability, namely, according to </w:t>
      </w:r>
      <w:proofErr w:type="spellStart"/>
      <w:r w:rsidRPr="007C2AF6">
        <w:rPr>
          <w:rFonts w:ascii="Times New Roman" w:hAnsi="Times New Roman" w:cs="Times New Roman"/>
          <w:sz w:val="24"/>
          <w:szCs w:val="24"/>
        </w:rPr>
        <w:t>Kasmir</w:t>
      </w:r>
      <w:proofErr w:type="spellEnd"/>
      <w:r w:rsidRPr="007C2AF6">
        <w:rPr>
          <w:rFonts w:ascii="Times New Roman" w:hAnsi="Times New Roman" w:cs="Times New Roman"/>
          <w:sz w:val="24"/>
          <w:szCs w:val="24"/>
        </w:rPr>
        <w:t xml:space="preserve"> (2008: 199).</w:t>
      </w:r>
    </w:p>
    <w:p w14:paraId="735B9892" w14:textId="77777777" w:rsidR="00C57D1D" w:rsidRPr="007C2AF6" w:rsidRDefault="00C57D1D" w:rsidP="00A53F97">
      <w:pPr>
        <w:spacing w:after="0" w:line="240" w:lineRule="auto"/>
        <w:ind w:firstLine="720"/>
        <w:jc w:val="both"/>
        <w:rPr>
          <w:rFonts w:ascii="Times New Roman" w:hAnsi="Times New Roman" w:cs="Times New Roman"/>
          <w:sz w:val="24"/>
          <w:szCs w:val="24"/>
        </w:rPr>
      </w:pPr>
    </w:p>
    <w:p w14:paraId="1BF90E14" w14:textId="77777777" w:rsidR="00A53F97" w:rsidRPr="007C2AF6" w:rsidRDefault="00A53F97" w:rsidP="00A53F97">
      <w:pPr>
        <w:pStyle w:val="ListParagraph"/>
        <w:numPr>
          <w:ilvl w:val="0"/>
          <w:numId w:val="14"/>
        </w:numPr>
        <w:spacing w:after="0" w:line="240" w:lineRule="auto"/>
        <w:ind w:left="426"/>
        <w:jc w:val="both"/>
        <w:rPr>
          <w:rFonts w:ascii="Times New Roman" w:hAnsi="Times New Roman" w:cs="Times New Roman"/>
          <w:b/>
          <w:sz w:val="24"/>
          <w:szCs w:val="24"/>
        </w:rPr>
      </w:pPr>
      <w:r w:rsidRPr="007C2AF6">
        <w:rPr>
          <w:rFonts w:ascii="Times New Roman" w:hAnsi="Times New Roman" w:cs="Times New Roman"/>
          <w:b/>
          <w:sz w:val="24"/>
          <w:szCs w:val="24"/>
        </w:rPr>
        <w:t xml:space="preserve">Net Profit Margin (NPM) </w:t>
      </w:r>
    </w:p>
    <w:p w14:paraId="3C9DE49D" w14:textId="122A95D1" w:rsidR="00A53F97" w:rsidRPr="007C2AF6" w:rsidRDefault="00A53F97" w:rsidP="00A53F97">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 xml:space="preserve">According to </w:t>
      </w:r>
      <w:proofErr w:type="spellStart"/>
      <w:r w:rsidRPr="007C2AF6">
        <w:rPr>
          <w:rFonts w:ascii="Times New Roman" w:hAnsi="Times New Roman" w:cs="Times New Roman"/>
          <w:sz w:val="24"/>
          <w:szCs w:val="24"/>
        </w:rPr>
        <w:t>Riyanto</w:t>
      </w:r>
      <w:proofErr w:type="spellEnd"/>
      <w:r w:rsidRPr="007C2AF6">
        <w:rPr>
          <w:rFonts w:ascii="Times New Roman" w:hAnsi="Times New Roman" w:cs="Times New Roman"/>
          <w:sz w:val="24"/>
          <w:szCs w:val="24"/>
        </w:rPr>
        <w:t xml:space="preserve"> (2013: 336) "Net Profit Margin is a ratio that measures net profit per rupiah sales". According to </w:t>
      </w:r>
      <w:proofErr w:type="spellStart"/>
      <w:r w:rsidRPr="007C2AF6">
        <w:rPr>
          <w:rFonts w:ascii="Times New Roman" w:hAnsi="Times New Roman" w:cs="Times New Roman"/>
          <w:sz w:val="24"/>
          <w:szCs w:val="24"/>
        </w:rPr>
        <w:t>Riyanto</w:t>
      </w:r>
      <w:proofErr w:type="spellEnd"/>
      <w:r w:rsidRPr="007C2AF6">
        <w:rPr>
          <w:rFonts w:ascii="Times New Roman" w:hAnsi="Times New Roman" w:cs="Times New Roman"/>
          <w:sz w:val="24"/>
          <w:szCs w:val="24"/>
        </w:rPr>
        <w:t xml:space="preserve"> (2013: 336) "Net</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Profit</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Margin is the ratio between net operating income and net sales. Net Profit Margin is the ratio used to measure the profit margin on sales. This ratio will describe the company's net income based on total net sales.</w:t>
      </w:r>
    </w:p>
    <w:p w14:paraId="10584297" w14:textId="77777777" w:rsidR="00A53F97" w:rsidRPr="007C2AF6" w:rsidRDefault="00A53F97" w:rsidP="00A53F97">
      <w:pPr>
        <w:spacing w:after="0" w:line="240" w:lineRule="auto"/>
        <w:jc w:val="both"/>
        <w:rPr>
          <w:rFonts w:ascii="Times New Roman" w:hAnsi="Times New Roman" w:cs="Times New Roman"/>
          <w:sz w:val="24"/>
          <w:szCs w:val="24"/>
        </w:rPr>
      </w:pPr>
    </w:p>
    <w:p w14:paraId="24FF4F62" w14:textId="77777777" w:rsidR="00A53F97" w:rsidRPr="007C2AF6" w:rsidRDefault="00A53F97" w:rsidP="00A53F97">
      <w:pPr>
        <w:spacing w:after="0" w:line="24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NPM=</m:t>
          </m:r>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penjualan</m:t>
              </m:r>
            </m:den>
          </m:f>
        </m:oMath>
      </m:oMathPara>
    </w:p>
    <w:p w14:paraId="719522BD" w14:textId="77777777" w:rsidR="00A53F97" w:rsidRPr="007C2AF6" w:rsidRDefault="00A53F97" w:rsidP="00A53F97">
      <w:pPr>
        <w:spacing w:after="0" w:line="240" w:lineRule="auto"/>
        <w:ind w:left="1080" w:hanging="1080"/>
        <w:jc w:val="center"/>
        <w:rPr>
          <w:rFonts w:ascii="Times New Roman" w:hAnsi="Times New Roman" w:cs="Times New Roman"/>
          <w:sz w:val="24"/>
          <w:szCs w:val="24"/>
        </w:rPr>
      </w:pPr>
      <w:r w:rsidRPr="007C2AF6">
        <w:rPr>
          <w:rFonts w:ascii="Times New Roman" w:hAnsi="Times New Roman" w:cs="Times New Roman"/>
          <w:sz w:val="24"/>
          <w:szCs w:val="24"/>
        </w:rPr>
        <w:t xml:space="preserve">(Source: </w:t>
      </w:r>
      <w:proofErr w:type="spellStart"/>
      <w:r w:rsidRPr="007C2AF6">
        <w:rPr>
          <w:rFonts w:ascii="Times New Roman" w:hAnsi="Times New Roman" w:cs="Times New Roman"/>
          <w:sz w:val="24"/>
          <w:szCs w:val="24"/>
        </w:rPr>
        <w:t>Kasmir</w:t>
      </w:r>
      <w:proofErr w:type="spellEnd"/>
      <w:r w:rsidRPr="007C2AF6">
        <w:rPr>
          <w:rFonts w:ascii="Times New Roman" w:hAnsi="Times New Roman" w:cs="Times New Roman"/>
          <w:sz w:val="24"/>
          <w:szCs w:val="24"/>
        </w:rPr>
        <w:t>, 2012: 200)</w:t>
      </w:r>
    </w:p>
    <w:p w14:paraId="01629916" w14:textId="77777777" w:rsidR="00A53F97" w:rsidRPr="007C2AF6" w:rsidRDefault="00A53F97" w:rsidP="00A53F97">
      <w:pPr>
        <w:spacing w:after="0" w:line="240" w:lineRule="auto"/>
        <w:ind w:left="1080" w:hanging="1080"/>
        <w:jc w:val="center"/>
        <w:rPr>
          <w:rFonts w:ascii="Times New Roman" w:hAnsi="Times New Roman" w:cs="Times New Roman"/>
          <w:sz w:val="24"/>
          <w:szCs w:val="24"/>
        </w:rPr>
      </w:pPr>
    </w:p>
    <w:p w14:paraId="3E978E2D" w14:textId="77777777" w:rsidR="00A53F97" w:rsidRPr="007C2AF6" w:rsidRDefault="00A53F97" w:rsidP="00A53F97">
      <w:pPr>
        <w:pStyle w:val="ListParagraph"/>
        <w:numPr>
          <w:ilvl w:val="0"/>
          <w:numId w:val="14"/>
        </w:numPr>
        <w:spacing w:after="0" w:line="240" w:lineRule="auto"/>
        <w:ind w:left="426"/>
        <w:jc w:val="both"/>
        <w:rPr>
          <w:rFonts w:ascii="Times New Roman" w:hAnsi="Times New Roman" w:cs="Times New Roman"/>
          <w:b/>
          <w:sz w:val="24"/>
          <w:szCs w:val="24"/>
        </w:rPr>
      </w:pPr>
      <w:r w:rsidRPr="007C2AF6">
        <w:rPr>
          <w:rFonts w:ascii="Times New Roman" w:hAnsi="Times New Roman" w:cs="Times New Roman"/>
          <w:b/>
          <w:sz w:val="24"/>
          <w:szCs w:val="24"/>
        </w:rPr>
        <w:t xml:space="preserve">Return On Asset (ROA) </w:t>
      </w:r>
    </w:p>
    <w:p w14:paraId="3D1353A9" w14:textId="77777777" w:rsidR="00327526" w:rsidRDefault="00A53F97" w:rsidP="00A53F97">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 xml:space="preserve">Return on assets </w:t>
      </w:r>
      <w:r w:rsidR="001336E5">
        <w:rPr>
          <w:rFonts w:ascii="Times New Roman" w:hAnsi="Times New Roman" w:cs="Times New Roman"/>
          <w:sz w:val="24"/>
          <w:szCs w:val="24"/>
        </w:rPr>
        <w:t>by</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Kasmir (2012: 201)</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"ratio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shows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results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total</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assets used</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27526" w:rsidRPr="00327526">
        <w:rPr>
          <w:rFonts w:ascii="Times New Roman" w:hAnsi="Times New Roman" w:cs="Times New Roman"/>
          <w:color w:val="FFFFFF" w:themeColor="background1"/>
          <w:sz w:val="14"/>
          <w:szCs w:val="24"/>
        </w:rPr>
        <w:t>0</w:t>
      </w:r>
      <w:r w:rsidR="001336E5">
        <w:rPr>
          <w:rFonts w:ascii="Times New Roman" w:hAnsi="Times New Roman" w:cs="Times New Roman"/>
          <w:sz w:val="24"/>
          <w:szCs w:val="24"/>
        </w:rPr>
        <w:t>corporation</w:t>
      </w:r>
      <w:r w:rsidRPr="007C2AF6">
        <w:rPr>
          <w:rFonts w:ascii="Times New Roman" w:hAnsi="Times New Roman" w:cs="Times New Roman"/>
          <w:sz w:val="24"/>
          <w:szCs w:val="24"/>
        </w:rPr>
        <w:t xml:space="preserve">". </w:t>
      </w:r>
      <w:proofErr w:type="gramStart"/>
      <w:r w:rsidR="001336E5">
        <w:rPr>
          <w:rFonts w:ascii="Times New Roman" w:hAnsi="Times New Roman" w:cs="Times New Roman"/>
          <w:sz w:val="24"/>
          <w:szCs w:val="24"/>
        </w:rPr>
        <w:t>by</w:t>
      </w:r>
      <w:proofErr w:type="gramEnd"/>
      <w:r w:rsidRPr="007C2AF6">
        <w:rPr>
          <w:rFonts w:ascii="Times New Roman" w:hAnsi="Times New Roman" w:cs="Times New Roman"/>
          <w:sz w:val="24"/>
          <w:szCs w:val="24"/>
        </w:rPr>
        <w:t xml:space="preserve"> Toto </w:t>
      </w:r>
      <w:proofErr w:type="spellStart"/>
      <w:r w:rsidRPr="007C2AF6">
        <w:rPr>
          <w:rFonts w:ascii="Times New Roman" w:hAnsi="Times New Roman" w:cs="Times New Roman"/>
          <w:sz w:val="24"/>
          <w:szCs w:val="24"/>
        </w:rPr>
        <w:t>Prihadi</w:t>
      </w:r>
      <w:proofErr w:type="spellEnd"/>
      <w:r w:rsidRPr="007C2AF6">
        <w:rPr>
          <w:rFonts w:ascii="Times New Roman" w:hAnsi="Times New Roman" w:cs="Times New Roman"/>
          <w:sz w:val="24"/>
          <w:szCs w:val="24"/>
        </w:rPr>
        <w:t xml:space="preserve"> (2008), ROA aims to measure the company's ability to utilize assets to earn profits and measure the total results for all creditors and shareholders as providers of sources of funds. According to Toto </w:t>
      </w:r>
      <w:proofErr w:type="spellStart"/>
      <w:r w:rsidRPr="007C2AF6">
        <w:rPr>
          <w:rFonts w:ascii="Times New Roman" w:hAnsi="Times New Roman" w:cs="Times New Roman"/>
          <w:sz w:val="24"/>
          <w:szCs w:val="24"/>
        </w:rPr>
        <w:t>Prihadi</w:t>
      </w:r>
      <w:proofErr w:type="spellEnd"/>
      <w:r w:rsidRPr="007C2AF6">
        <w:rPr>
          <w:rFonts w:ascii="Times New Roman" w:hAnsi="Times New Roman" w:cs="Times New Roman"/>
          <w:sz w:val="24"/>
          <w:szCs w:val="24"/>
        </w:rPr>
        <w:t xml:space="preserve"> (2008: 68) "Return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assets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 ratio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used</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measure</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level</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profit</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assets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used</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generate</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these</w:t>
      </w:r>
      <w:r w:rsidR="00327526" w:rsidRPr="00327526">
        <w:rPr>
          <w:rFonts w:ascii="Times New Roman" w:hAnsi="Times New Roman" w:cs="Times New Roman"/>
          <w:color w:val="FFFFFF" w:themeColor="background1"/>
          <w:sz w:val="14"/>
          <w:szCs w:val="24"/>
        </w:rPr>
        <w:t>0</w:t>
      </w:r>
      <w:r w:rsidR="00327526">
        <w:rPr>
          <w:rFonts w:ascii="Times New Roman" w:hAnsi="Times New Roman" w:cs="Times New Roman"/>
          <w:sz w:val="24"/>
          <w:szCs w:val="24"/>
        </w:rPr>
        <w:t>profits".</w:t>
      </w:r>
    </w:p>
    <w:p w14:paraId="57361C21" w14:textId="7A983AC3" w:rsidR="00A53F97" w:rsidRPr="007C2AF6" w:rsidRDefault="00327526" w:rsidP="00327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A53F97" w:rsidRPr="007C2AF6">
        <w:rPr>
          <w:rFonts w:ascii="Times New Roman" w:hAnsi="Times New Roman" w:cs="Times New Roman"/>
          <w:sz w:val="24"/>
          <w:szCs w:val="24"/>
        </w:rPr>
        <w:t>percentage is expressed by the following formula:</w:t>
      </w:r>
    </w:p>
    <w:p w14:paraId="51E203BD" w14:textId="77777777" w:rsidR="00A53F97" w:rsidRPr="007C2AF6" w:rsidRDefault="00A53F97" w:rsidP="00A53F97">
      <w:pPr>
        <w:spacing w:after="0" w:line="240" w:lineRule="auto"/>
        <w:ind w:left="1418" w:firstLine="720"/>
        <w:jc w:val="both"/>
        <w:rPr>
          <w:rFonts w:ascii="Times New Roman" w:hAnsi="Times New Roman" w:cs="Times New Roman"/>
          <w:sz w:val="24"/>
          <w:szCs w:val="24"/>
        </w:rPr>
      </w:pPr>
    </w:p>
    <w:p w14:paraId="66B65D1F" w14:textId="77777777" w:rsidR="00A53F97" w:rsidRPr="007C2AF6" w:rsidRDefault="00A53F97" w:rsidP="00A53F97">
      <w:pPr>
        <w:pStyle w:val="ListParagraph"/>
        <w:spacing w:after="0" w:line="240" w:lineRule="auto"/>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Total aktiva</m:t>
              </m:r>
            </m:den>
          </m:f>
        </m:oMath>
      </m:oMathPara>
    </w:p>
    <w:p w14:paraId="7D1F6AF0" w14:textId="77777777" w:rsidR="00A53F97" w:rsidRPr="007C2AF6" w:rsidRDefault="00A53F97" w:rsidP="00A53F97">
      <w:pPr>
        <w:spacing w:after="0" w:line="240" w:lineRule="auto"/>
        <w:jc w:val="center"/>
        <w:rPr>
          <w:rFonts w:ascii="Times New Roman" w:eastAsiaTheme="minorEastAsia" w:hAnsi="Times New Roman" w:cs="Times New Roman"/>
          <w:sz w:val="24"/>
          <w:szCs w:val="24"/>
        </w:rPr>
      </w:pPr>
      <w:r w:rsidRPr="007C2AF6">
        <w:rPr>
          <w:rFonts w:ascii="Times New Roman" w:eastAsiaTheme="minorEastAsia" w:hAnsi="Times New Roman" w:cs="Times New Roman"/>
          <w:sz w:val="24"/>
          <w:szCs w:val="24"/>
        </w:rPr>
        <w:t>(Source: Fahmi, 2015: 137)</w:t>
      </w:r>
    </w:p>
    <w:p w14:paraId="395682FB" w14:textId="77777777" w:rsidR="00A53F97" w:rsidRPr="007C2AF6" w:rsidRDefault="00A53F97" w:rsidP="00A53F97">
      <w:pPr>
        <w:spacing w:after="0" w:line="240" w:lineRule="auto"/>
        <w:jc w:val="center"/>
        <w:rPr>
          <w:rFonts w:ascii="Times New Roman" w:eastAsiaTheme="minorEastAsia" w:hAnsi="Times New Roman" w:cs="Times New Roman"/>
          <w:sz w:val="24"/>
          <w:szCs w:val="24"/>
        </w:rPr>
      </w:pPr>
    </w:p>
    <w:p w14:paraId="46EBB285" w14:textId="77777777" w:rsidR="00A53F97" w:rsidRPr="007C2AF6" w:rsidRDefault="00A53F97" w:rsidP="00A53F97">
      <w:pPr>
        <w:pStyle w:val="ListParagraph"/>
        <w:numPr>
          <w:ilvl w:val="0"/>
          <w:numId w:val="14"/>
        </w:numPr>
        <w:spacing w:after="0" w:line="240" w:lineRule="auto"/>
        <w:ind w:left="426"/>
        <w:jc w:val="both"/>
        <w:rPr>
          <w:rFonts w:ascii="Times New Roman" w:hAnsi="Times New Roman" w:cs="Times New Roman"/>
          <w:b/>
          <w:sz w:val="24"/>
          <w:szCs w:val="24"/>
        </w:rPr>
      </w:pPr>
      <w:r w:rsidRPr="007C2AF6">
        <w:rPr>
          <w:rFonts w:ascii="Times New Roman" w:hAnsi="Times New Roman" w:cs="Times New Roman"/>
          <w:b/>
          <w:sz w:val="24"/>
          <w:szCs w:val="24"/>
        </w:rPr>
        <w:t xml:space="preserve">Return On Equity (ROE) </w:t>
      </w:r>
    </w:p>
    <w:p w14:paraId="5B2C8244" w14:textId="5D474A26" w:rsidR="00A53F97" w:rsidRPr="007C2AF6" w:rsidRDefault="00A53F97" w:rsidP="00A53F97">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According</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Brigham</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&amp;</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Houston</w:t>
      </w:r>
      <w:r w:rsidR="003025EF" w:rsidRPr="008E23D6">
        <w:rPr>
          <w:rFonts w:ascii="Times New Roman" w:hAnsi="Times New Roman" w:cs="Times New Roman"/>
          <w:color w:val="FFFFFF" w:themeColor="background1"/>
          <w:sz w:val="14"/>
          <w:szCs w:val="24"/>
        </w:rPr>
        <w:t>0</w:t>
      </w:r>
      <w:r w:rsidR="003025EF" w:rsidRPr="007C2AF6">
        <w:rPr>
          <w:rFonts w:ascii="Times New Roman" w:hAnsi="Times New Roman" w:cs="Times New Roman"/>
          <w:sz w:val="24"/>
          <w:szCs w:val="24"/>
        </w:rPr>
        <w:t xml:space="preserve"> </w:t>
      </w:r>
      <w:r w:rsidRPr="007C2AF6">
        <w:rPr>
          <w:rFonts w:ascii="Times New Roman" w:hAnsi="Times New Roman" w:cs="Times New Roman"/>
          <w:sz w:val="24"/>
          <w:szCs w:val="24"/>
        </w:rPr>
        <w:t>(2010),</w:t>
      </w:r>
      <w:r w:rsidR="003025EF" w:rsidRPr="003025EF">
        <w:rPr>
          <w:rFonts w:ascii="Times New Roman" w:hAnsi="Times New Roman" w:cs="Times New Roman"/>
          <w:color w:val="FFFFFF" w:themeColor="background1"/>
          <w:sz w:val="14"/>
          <w:szCs w:val="24"/>
        </w:rPr>
        <w:t xml:space="preserve"> </w:t>
      </w:r>
      <w:r w:rsidR="003025EF" w:rsidRPr="008E23D6">
        <w:rPr>
          <w:rFonts w:ascii="Times New Roman" w:hAnsi="Times New Roman" w:cs="Times New Roman"/>
          <w:color w:val="FFFFFF" w:themeColor="background1"/>
          <w:sz w:val="14"/>
          <w:szCs w:val="24"/>
        </w:rPr>
        <w:t>0</w:t>
      </w:r>
      <w:r w:rsidR="003025EF" w:rsidRPr="007C2AF6">
        <w:rPr>
          <w:rFonts w:ascii="Times New Roman" w:hAnsi="Times New Roman" w:cs="Times New Roman"/>
          <w:sz w:val="24"/>
          <w:szCs w:val="24"/>
        </w:rPr>
        <w:t xml:space="preserve"> </w:t>
      </w:r>
      <w:r w:rsidRPr="007C2AF6">
        <w:rPr>
          <w:rFonts w:ascii="Times New Roman" w:hAnsi="Times New Roman" w:cs="Times New Roman"/>
          <w:sz w:val="24"/>
          <w:szCs w:val="24"/>
        </w:rPr>
        <w:t>“Return</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Equity,</w:t>
      </w:r>
      <w:r w:rsidR="003025EF" w:rsidRPr="003025EF">
        <w:rPr>
          <w:rFonts w:ascii="Times New Roman" w:hAnsi="Times New Roman" w:cs="Times New Roman"/>
          <w:color w:val="FFFFFF" w:themeColor="background1"/>
          <w:sz w:val="1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namely</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ratio</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 net</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income</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ordinary</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equity,</w:t>
      </w:r>
      <w:r w:rsidR="003025EF" w:rsidRPr="003025EF">
        <w:rPr>
          <w:rFonts w:ascii="Times New Roman" w:hAnsi="Times New Roman" w:cs="Times New Roman"/>
          <w:color w:val="FFFFFF" w:themeColor="background1"/>
          <w:sz w:val="1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measures</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rate</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return</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investment</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shareholders. Meanwhile,</w:t>
      </w:r>
      <w:r w:rsidR="003025EF" w:rsidRPr="003025EF">
        <w:rPr>
          <w:rFonts w:ascii="Times New Roman" w:hAnsi="Times New Roman" w:cs="Times New Roman"/>
          <w:color w:val="FFFFFF" w:themeColor="background1"/>
          <w:sz w:val="1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according</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 xml:space="preserve">Tandelin "Return </w:t>
      </w:r>
      <w:proofErr w:type="gramStart"/>
      <w:r w:rsidRPr="007C2AF6">
        <w:rPr>
          <w:rFonts w:ascii="Times New Roman" w:hAnsi="Times New Roman" w:cs="Times New Roman"/>
          <w:sz w:val="24"/>
          <w:szCs w:val="24"/>
        </w:rPr>
        <w:t>On</w:t>
      </w:r>
      <w:proofErr w:type="gramEnd"/>
      <w:r w:rsidRPr="007C2AF6">
        <w:rPr>
          <w:rFonts w:ascii="Times New Roman" w:hAnsi="Times New Roman" w:cs="Times New Roman"/>
          <w:sz w:val="24"/>
          <w:szCs w:val="24"/>
        </w:rPr>
        <w:t xml:space="preserve"> Equity describes the extent to which the company's ability to generate profits that can be obtained by shareholders". According</w:t>
      </w:r>
      <w:r w:rsidR="00327526" w:rsidRPr="00327526">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to</w:t>
      </w:r>
      <w:r w:rsidR="00327526" w:rsidRPr="00327526">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Sawir (2009: 20) "Return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Equity</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 a</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ratio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shows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extent</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 xml:space="preserve">which a </w:t>
      </w:r>
      <w:r w:rsidR="001336E5">
        <w:rPr>
          <w:rFonts w:ascii="Times New Roman" w:hAnsi="Times New Roman" w:cs="Times New Roman"/>
          <w:sz w:val="24"/>
          <w:szCs w:val="24"/>
        </w:rPr>
        <w:t>corporation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manages its own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capital</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effectively</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measure</w:t>
      </w:r>
      <w:r w:rsidR="00327526" w:rsidRPr="00327526">
        <w:rPr>
          <w:rFonts w:ascii="Times New Roman" w:hAnsi="Times New Roman" w:cs="Times New Roman"/>
          <w:color w:val="FFFFFF" w:themeColor="background1"/>
          <w:sz w:val="14"/>
          <w:szCs w:val="24"/>
        </w:rPr>
        <w:t>0</w:t>
      </w:r>
      <w:r w:rsidR="001336E5">
        <w:rPr>
          <w:rFonts w:ascii="Times New Roman" w:hAnsi="Times New Roman" w:cs="Times New Roman"/>
          <w:sz w:val="24"/>
          <w:szCs w:val="24"/>
        </w:rPr>
        <w:t>from</w:t>
      </w:r>
      <w:r w:rsidRPr="007C2AF6">
        <w:rPr>
          <w:rFonts w:ascii="Times New Roman" w:hAnsi="Times New Roman" w:cs="Times New Roman"/>
          <w:sz w:val="24"/>
          <w:szCs w:val="24"/>
        </w:rPr>
        <w:t xml:space="preserve"> level</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return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investment</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has</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been</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made</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by</w:t>
      </w:r>
      <w:r w:rsidR="00327526"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own capital owners or company shareholders". This percentage is expressed by the following formula:</w:t>
      </w:r>
    </w:p>
    <w:p w14:paraId="558E3E66" w14:textId="77777777" w:rsidR="00A53F97" w:rsidRPr="007C2AF6" w:rsidRDefault="00A53F97" w:rsidP="00A53F97">
      <w:pPr>
        <w:spacing w:after="0" w:line="240" w:lineRule="auto"/>
        <w:ind w:left="1418" w:firstLine="720"/>
        <w:jc w:val="both"/>
        <w:rPr>
          <w:rFonts w:ascii="Times New Roman" w:hAnsi="Times New Roman" w:cs="Times New Roman"/>
          <w:sz w:val="24"/>
          <w:szCs w:val="24"/>
        </w:rPr>
      </w:pPr>
    </w:p>
    <w:p w14:paraId="4CFCA4C6" w14:textId="77777777" w:rsidR="00A53F97" w:rsidRPr="007C2AF6" w:rsidRDefault="00A53F97" w:rsidP="00A53F97">
      <w:pPr>
        <w:pStyle w:val="ListParagraph"/>
        <w:spacing w:after="0" w:line="240" w:lineRule="auto"/>
        <w:ind w:left="0"/>
        <w:jc w:val="both"/>
        <w:rPr>
          <w:rFonts w:ascii="Times New Roman" w:eastAsiaTheme="minorEastAsia" w:hAnsi="Times New Roman" w:cs="Times New Roman"/>
          <w:sz w:val="24"/>
          <w:szCs w:val="24"/>
        </w:rPr>
      </w:pPr>
      <m:oMathPara>
        <m:oMath>
          <m:r>
            <w:rPr>
              <w:rFonts w:ascii="Cambria Math" w:hAnsi="Cambria Math" w:cs="Times New Roman"/>
              <w:sz w:val="24"/>
              <w:szCs w:val="24"/>
            </w:rPr>
            <m:t>ROE=</m:t>
          </m:r>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Modal sendiri</m:t>
              </m:r>
            </m:den>
          </m:f>
        </m:oMath>
      </m:oMathPara>
    </w:p>
    <w:p w14:paraId="134A11FB" w14:textId="77777777" w:rsidR="00A53F97" w:rsidRPr="007C2AF6" w:rsidRDefault="00A53F97" w:rsidP="00A53F97">
      <w:pPr>
        <w:pStyle w:val="ListParagraph"/>
        <w:spacing w:after="0" w:line="240" w:lineRule="auto"/>
        <w:ind w:left="0"/>
        <w:jc w:val="center"/>
        <w:rPr>
          <w:rFonts w:ascii="Times New Roman" w:eastAsiaTheme="minorEastAsia" w:hAnsi="Times New Roman" w:cs="Times New Roman"/>
          <w:sz w:val="24"/>
          <w:szCs w:val="24"/>
        </w:rPr>
      </w:pPr>
      <w:r w:rsidRPr="007C2AF6">
        <w:rPr>
          <w:rFonts w:ascii="Times New Roman" w:eastAsiaTheme="minorEastAsia" w:hAnsi="Times New Roman" w:cs="Times New Roman"/>
          <w:sz w:val="24"/>
          <w:szCs w:val="24"/>
        </w:rPr>
        <w:t>(Source: Fahmi, 2015: 137)</w:t>
      </w:r>
    </w:p>
    <w:p w14:paraId="1BA079B1" w14:textId="77777777" w:rsidR="00A53F97" w:rsidRPr="007C2AF6" w:rsidRDefault="00A53F97" w:rsidP="00A53F97">
      <w:pPr>
        <w:pStyle w:val="ListParagraph"/>
        <w:spacing w:after="0" w:line="240" w:lineRule="auto"/>
        <w:ind w:left="0"/>
        <w:jc w:val="center"/>
        <w:rPr>
          <w:rFonts w:ascii="Times New Roman" w:eastAsiaTheme="minorEastAsia" w:hAnsi="Times New Roman" w:cs="Times New Roman"/>
          <w:sz w:val="24"/>
          <w:szCs w:val="24"/>
        </w:rPr>
      </w:pPr>
    </w:p>
    <w:p w14:paraId="766934EB" w14:textId="77777777" w:rsidR="00A53F97" w:rsidRPr="007C2AF6" w:rsidRDefault="00A53F97" w:rsidP="00A53F97">
      <w:pPr>
        <w:pStyle w:val="ListParagraph"/>
        <w:spacing w:after="0" w:line="240" w:lineRule="auto"/>
        <w:ind w:left="0"/>
        <w:jc w:val="center"/>
        <w:rPr>
          <w:rFonts w:ascii="Times New Roman" w:eastAsiaTheme="minorEastAsia" w:hAnsi="Times New Roman" w:cs="Times New Roman"/>
          <w:sz w:val="24"/>
          <w:szCs w:val="24"/>
        </w:rPr>
      </w:pPr>
    </w:p>
    <w:p w14:paraId="3D200F5C" w14:textId="14279083" w:rsidR="00A53F97" w:rsidRPr="007C2AF6" w:rsidRDefault="00A53F97" w:rsidP="00A53F97">
      <w:pPr>
        <w:pStyle w:val="ListParagraph"/>
        <w:numPr>
          <w:ilvl w:val="0"/>
          <w:numId w:val="14"/>
        </w:numPr>
        <w:spacing w:after="0" w:line="240" w:lineRule="auto"/>
        <w:ind w:left="426"/>
        <w:jc w:val="both"/>
        <w:rPr>
          <w:rFonts w:ascii="Times New Roman" w:hAnsi="Times New Roman" w:cs="Times New Roman"/>
          <w:b/>
          <w:sz w:val="24"/>
          <w:szCs w:val="24"/>
        </w:rPr>
      </w:pPr>
      <w:r w:rsidRPr="007C2AF6">
        <w:rPr>
          <w:rFonts w:ascii="Times New Roman" w:hAnsi="Times New Roman" w:cs="Times New Roman"/>
          <w:b/>
          <w:sz w:val="24"/>
          <w:szCs w:val="24"/>
        </w:rPr>
        <w:t>Earning</w:t>
      </w:r>
      <w:r w:rsidR="00B13E7D" w:rsidRPr="00327526">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Per</w:t>
      </w:r>
      <w:r w:rsidR="00B13E7D" w:rsidRPr="00327526">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share</w:t>
      </w:r>
      <w:r w:rsidR="00B13E7D" w:rsidRPr="00B13E7D">
        <w:rPr>
          <w:rFonts w:ascii="Times New Roman" w:hAnsi="Times New Roman" w:cs="Times New Roman"/>
          <w:color w:val="FFFFFF" w:themeColor="background1"/>
          <w:sz w:val="8"/>
          <w:szCs w:val="24"/>
        </w:rPr>
        <w:t>0</w:t>
      </w:r>
      <w:r w:rsidR="00B13E7D" w:rsidRPr="00B13E7D">
        <w:rPr>
          <w:rFonts w:ascii="Times New Roman" w:hAnsi="Times New Roman" w:cs="Times New Roman"/>
          <w:b/>
          <w:sz w:val="18"/>
          <w:szCs w:val="24"/>
        </w:rPr>
        <w:t xml:space="preserve"> </w:t>
      </w:r>
      <w:r w:rsidRPr="007C2AF6">
        <w:rPr>
          <w:rFonts w:ascii="Times New Roman" w:hAnsi="Times New Roman" w:cs="Times New Roman"/>
          <w:b/>
          <w:sz w:val="24"/>
          <w:szCs w:val="24"/>
        </w:rPr>
        <w:t xml:space="preserve">(EPS) </w:t>
      </w:r>
    </w:p>
    <w:p w14:paraId="11FA1D28" w14:textId="0BA31ACC" w:rsidR="00A53F97" w:rsidRPr="007C2AF6" w:rsidRDefault="00A53F97" w:rsidP="00A53F97">
      <w:pPr>
        <w:spacing w:after="0" w:line="240" w:lineRule="auto"/>
        <w:ind w:firstLine="720"/>
        <w:jc w:val="both"/>
        <w:rPr>
          <w:rFonts w:ascii="Times New Roman" w:hAnsi="Times New Roman" w:cs="Times New Roman"/>
          <w:sz w:val="24"/>
          <w:szCs w:val="24"/>
        </w:rPr>
      </w:pPr>
      <w:r w:rsidRPr="007C2AF6">
        <w:rPr>
          <w:rFonts w:ascii="Times New Roman" w:hAnsi="Times New Roman" w:cs="Times New Roman"/>
          <w:sz w:val="24"/>
          <w:szCs w:val="24"/>
        </w:rPr>
        <w:t>Earning per share</w:t>
      </w:r>
      <w:r w:rsidR="00B13E7D" w:rsidRPr="00B13E7D">
        <w:rPr>
          <w:rFonts w:ascii="Times New Roman" w:hAnsi="Times New Roman" w:cs="Times New Roman"/>
          <w:color w:val="FFFFFF" w:themeColor="background1"/>
          <w:sz w:val="10"/>
          <w:szCs w:val="24"/>
        </w:rPr>
        <w:t>0</w:t>
      </w:r>
      <w:r w:rsidRPr="007C2AF6">
        <w:rPr>
          <w:rFonts w:ascii="Times New Roman" w:hAnsi="Times New Roman" w:cs="Times New Roman"/>
          <w:sz w:val="24"/>
          <w:szCs w:val="24"/>
        </w:rPr>
        <w:t>is</w:t>
      </w:r>
      <w:r w:rsidR="00B13E7D" w:rsidRPr="00B13E7D">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a</w:t>
      </w:r>
      <w:r w:rsidR="00B13E7D" w:rsidRPr="00B13E7D">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ratio</w:t>
      </w:r>
      <w:r w:rsidR="00B13E7D" w:rsidRPr="00B13E7D">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that describes</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amount</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rupiah</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earned</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for</w:t>
      </w:r>
      <w:r w:rsidR="003025EF" w:rsidRPr="008E23D6">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each common</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share</w:t>
      </w:r>
      <w:r w:rsidR="003025EF" w:rsidRPr="008E23D6">
        <w:rPr>
          <w:rFonts w:ascii="Times New Roman" w:hAnsi="Times New Roman" w:cs="Times New Roman"/>
          <w:color w:val="FFFFFF" w:themeColor="background1"/>
          <w:sz w:val="14"/>
          <w:szCs w:val="24"/>
        </w:rPr>
        <w:t>0</w:t>
      </w:r>
      <w:r w:rsidR="003025EF" w:rsidRPr="007C2AF6">
        <w:rPr>
          <w:rFonts w:ascii="Times New Roman" w:hAnsi="Times New Roman" w:cs="Times New Roman"/>
          <w:sz w:val="24"/>
          <w:szCs w:val="24"/>
        </w:rPr>
        <w:t xml:space="preserve"> </w:t>
      </w:r>
      <w:r w:rsidRPr="007C2AF6">
        <w:rPr>
          <w:rFonts w:ascii="Times New Roman" w:hAnsi="Times New Roman" w:cs="Times New Roman"/>
          <w:sz w:val="24"/>
          <w:szCs w:val="24"/>
        </w:rPr>
        <w:t>(</w:t>
      </w:r>
      <w:proofErr w:type="spellStart"/>
      <w:r w:rsidRPr="007C2AF6">
        <w:rPr>
          <w:rFonts w:ascii="Times New Roman" w:hAnsi="Times New Roman" w:cs="Times New Roman"/>
          <w:sz w:val="24"/>
          <w:szCs w:val="24"/>
        </w:rPr>
        <w:t>Syamsuddin</w:t>
      </w:r>
      <w:proofErr w:type="spellEnd"/>
      <w:r w:rsidRPr="007C2AF6">
        <w:rPr>
          <w:rFonts w:ascii="Times New Roman" w:hAnsi="Times New Roman" w:cs="Times New Roman"/>
          <w:sz w:val="24"/>
          <w:szCs w:val="24"/>
        </w:rPr>
        <w:t>, 2009: 66). According</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Sofyan</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Syafri</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 xml:space="preserve">Harahap 2008: 306 "Earning </w:t>
      </w:r>
      <w:proofErr w:type="gramStart"/>
      <w:r w:rsidRPr="007C2AF6">
        <w:rPr>
          <w:rFonts w:ascii="Times New Roman" w:hAnsi="Times New Roman" w:cs="Times New Roman"/>
          <w:sz w:val="24"/>
          <w:szCs w:val="24"/>
        </w:rPr>
        <w:t>Per</w:t>
      </w:r>
      <w:proofErr w:type="gramEnd"/>
      <w:r w:rsidRPr="007C2AF6">
        <w:rPr>
          <w:rFonts w:ascii="Times New Roman" w:hAnsi="Times New Roman" w:cs="Times New Roman"/>
          <w:sz w:val="24"/>
          <w:szCs w:val="24"/>
        </w:rPr>
        <w:t xml:space="preserve"> Share is a ratio that shows how</w:t>
      </w:r>
      <w:r w:rsidR="00B13E7D"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much</w:t>
      </w:r>
      <w:r w:rsidR="00B13E7D"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B13E7D"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ability per share to</w:t>
      </w:r>
      <w:r w:rsidR="00B13E7D" w:rsidRPr="0032752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generate profits". Therefore</w:t>
      </w:r>
      <w:proofErr w:type="gramStart"/>
      <w:r w:rsidRPr="007C2AF6">
        <w:rPr>
          <w:rFonts w:ascii="Times New Roman" w:hAnsi="Times New Roman" w:cs="Times New Roman"/>
          <w:sz w:val="24"/>
          <w:szCs w:val="24"/>
        </w:rPr>
        <w:t>,</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sz w:val="24"/>
          <w:szCs w:val="24"/>
        </w:rPr>
        <w:t>in</w:t>
      </w:r>
      <w:proofErr w:type="gramEnd"/>
      <w:r w:rsidR="003025EF">
        <w:rPr>
          <w:rFonts w:ascii="Times New Roman" w:hAnsi="Times New Roman" w:cs="Times New Roman"/>
          <w:sz w:val="24"/>
          <w:szCs w:val="24"/>
        </w:rPr>
        <w:t xml:space="preserve"> </w:t>
      </w:r>
      <w:r w:rsidRPr="007C2AF6">
        <w:rPr>
          <w:rFonts w:ascii="Times New Roman" w:hAnsi="Times New Roman" w:cs="Times New Roman"/>
          <w:sz w:val="24"/>
          <w:szCs w:val="24"/>
        </w:rPr>
        <w:t>general,</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corporate</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management</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companies,</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common</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shareholders</w:t>
      </w:r>
      <w:r w:rsidR="003025EF">
        <w:rPr>
          <w:rFonts w:ascii="Times New Roman" w:hAnsi="Times New Roman" w:cs="Times New Roman"/>
          <w:sz w:val="24"/>
          <w:szCs w:val="24"/>
        </w:rPr>
        <w:t xml:space="preserve"> </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prospective</w:t>
      </w:r>
      <w:r w:rsidR="00B13E7D" w:rsidRPr="00B13E7D">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shareholders</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are very</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interested</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Earning</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Per</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 xml:space="preserve">Share. </w:t>
      </w:r>
      <w:proofErr w:type="spellStart"/>
      <w:r w:rsidRPr="007C2AF6">
        <w:rPr>
          <w:rFonts w:ascii="Times New Roman" w:hAnsi="Times New Roman" w:cs="Times New Roman"/>
          <w:sz w:val="24"/>
          <w:szCs w:val="24"/>
        </w:rPr>
        <w:t>Earning</w:t>
      </w:r>
      <w:proofErr w:type="spellEnd"/>
      <w:r w:rsidRPr="007C2AF6">
        <w:rPr>
          <w:rFonts w:ascii="Times New Roman" w:hAnsi="Times New Roman" w:cs="Times New Roman"/>
          <w:sz w:val="24"/>
          <w:szCs w:val="24"/>
        </w:rPr>
        <w:t xml:space="preserve"> </w:t>
      </w:r>
      <w:proofErr w:type="gramStart"/>
      <w:r w:rsidRPr="007C2AF6">
        <w:rPr>
          <w:rFonts w:ascii="Times New Roman" w:hAnsi="Times New Roman" w:cs="Times New Roman"/>
          <w:sz w:val="24"/>
          <w:szCs w:val="24"/>
        </w:rPr>
        <w:t>Per</w:t>
      </w:r>
      <w:proofErr w:type="gramEnd"/>
      <w:r w:rsidRPr="007C2AF6">
        <w:rPr>
          <w:rFonts w:ascii="Times New Roman" w:hAnsi="Times New Roman" w:cs="Times New Roman"/>
          <w:sz w:val="24"/>
          <w:szCs w:val="24"/>
        </w:rPr>
        <w:t xml:space="preserve"> Share is</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indicator</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success</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 a</w:t>
      </w:r>
      <w:r w:rsidR="00B13E7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company.</w:t>
      </w:r>
    </w:p>
    <w:p w14:paraId="433D4E1D" w14:textId="77777777" w:rsidR="00A53F97" w:rsidRPr="007C2AF6" w:rsidRDefault="00A53F97" w:rsidP="00A53F97">
      <w:pPr>
        <w:spacing w:after="0" w:line="240" w:lineRule="auto"/>
        <w:ind w:left="1418" w:firstLine="720"/>
        <w:jc w:val="both"/>
        <w:rPr>
          <w:rFonts w:ascii="Times New Roman" w:hAnsi="Times New Roman" w:cs="Times New Roman"/>
          <w:sz w:val="24"/>
          <w:szCs w:val="24"/>
        </w:rPr>
      </w:pPr>
    </w:p>
    <w:p w14:paraId="21EA8C6C" w14:textId="77777777" w:rsidR="00A53F97" w:rsidRPr="007C2AF6" w:rsidRDefault="00A53F97" w:rsidP="00A53F97">
      <w:pPr>
        <w:pStyle w:val="ListParagraph"/>
        <w:spacing w:after="0" w:line="240" w:lineRule="auto"/>
        <w:ind w:left="0"/>
        <w:jc w:val="both"/>
        <w:rPr>
          <w:rFonts w:ascii="Times New Roman" w:hAnsi="Times New Roman" w:cs="Times New Roman"/>
          <w:sz w:val="24"/>
          <w:szCs w:val="24"/>
        </w:rPr>
      </w:pPr>
      <m:oMathPara>
        <m:oMath>
          <m:r>
            <w:rPr>
              <w:rFonts w:ascii="Cambria Math" w:hAnsi="Cambria Math" w:cs="Times New Roman"/>
              <w:sz w:val="24"/>
              <w:szCs w:val="24"/>
            </w:rPr>
            <m:t>EPS=</m:t>
          </m:r>
          <m:f>
            <m:fPr>
              <m:ctrlPr>
                <w:rPr>
                  <w:rFonts w:ascii="Cambria Math" w:hAnsi="Cambria Math" w:cs="Times New Roman"/>
                  <w:i/>
                  <w:sz w:val="24"/>
                  <w:szCs w:val="24"/>
                </w:rPr>
              </m:ctrlPr>
            </m:fPr>
            <m:num>
              <m:r>
                <w:rPr>
                  <w:rFonts w:ascii="Cambria Math" w:hAnsi="Cambria Math" w:cs="Times New Roman"/>
                  <w:sz w:val="24"/>
                  <w:szCs w:val="24"/>
                </w:rPr>
                <m:t>Laba setelah pajak</m:t>
              </m:r>
            </m:num>
            <m:den>
              <m:r>
                <w:rPr>
                  <w:rFonts w:ascii="Cambria Math" w:hAnsi="Cambria Math" w:cs="Times New Roman"/>
                  <w:sz w:val="24"/>
                  <w:szCs w:val="24"/>
                </w:rPr>
                <m:t>Jumlah lembar saham beredar</m:t>
              </m:r>
            </m:den>
          </m:f>
        </m:oMath>
      </m:oMathPara>
    </w:p>
    <w:p w14:paraId="3E19D590" w14:textId="77777777" w:rsidR="00A53F97" w:rsidRPr="007C2AF6" w:rsidRDefault="00A53F97" w:rsidP="00A53F97">
      <w:pPr>
        <w:spacing w:after="0" w:line="240" w:lineRule="auto"/>
        <w:jc w:val="center"/>
        <w:rPr>
          <w:rFonts w:ascii="Times New Roman" w:eastAsia="Times New Roman" w:hAnsi="Times New Roman" w:cs="Times New Roman"/>
          <w:bCs/>
          <w:sz w:val="24"/>
          <w:szCs w:val="24"/>
        </w:rPr>
      </w:pPr>
      <w:r w:rsidRPr="007C2AF6">
        <w:rPr>
          <w:rFonts w:ascii="Times New Roman" w:eastAsia="Times New Roman" w:hAnsi="Times New Roman" w:cs="Times New Roman"/>
          <w:bCs/>
          <w:sz w:val="24"/>
          <w:szCs w:val="24"/>
        </w:rPr>
        <w:t>(Source: Fahmi, 2015: 137)</w:t>
      </w:r>
    </w:p>
    <w:p w14:paraId="0022D659" w14:textId="77777777" w:rsidR="00D13C36" w:rsidRPr="007C2AF6" w:rsidRDefault="00D13C36" w:rsidP="00A53F97">
      <w:pPr>
        <w:spacing w:after="0" w:line="240" w:lineRule="auto"/>
        <w:rPr>
          <w:rFonts w:ascii="Times New Roman" w:hAnsi="Times New Roman" w:cs="Times New Roman"/>
          <w:b/>
          <w:sz w:val="24"/>
          <w:szCs w:val="24"/>
        </w:rPr>
      </w:pPr>
    </w:p>
    <w:p w14:paraId="5385D06C" w14:textId="77777777" w:rsidR="00CB18D8" w:rsidRPr="007C2AF6" w:rsidRDefault="00CB18D8" w:rsidP="00CB18D8">
      <w:pPr>
        <w:pStyle w:val="ListParagraph"/>
        <w:numPr>
          <w:ilvl w:val="0"/>
          <w:numId w:val="1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i/>
          <w:sz w:val="24"/>
          <w:szCs w:val="24"/>
        </w:rPr>
        <w:t xml:space="preserve">Return </w:t>
      </w:r>
      <w:r w:rsidRPr="007C2AF6">
        <w:rPr>
          <w:rFonts w:ascii="Times New Roman" w:hAnsi="Times New Roman" w:cs="Times New Roman"/>
          <w:b/>
          <w:sz w:val="24"/>
          <w:szCs w:val="24"/>
        </w:rPr>
        <w:t>Stock</w:t>
      </w:r>
    </w:p>
    <w:p w14:paraId="5674E136" w14:textId="563AC4C8" w:rsidR="00CB18D8" w:rsidRPr="007C2AF6" w:rsidRDefault="00CB18D8" w:rsidP="001336E5">
      <w:pPr>
        <w:spacing w:after="0" w:line="240" w:lineRule="auto"/>
        <w:ind w:right="49" w:firstLine="720"/>
        <w:jc w:val="both"/>
        <w:rPr>
          <w:rFonts w:ascii="Times New Roman" w:eastAsia="Times New Roman" w:hAnsi="Times New Roman" w:cs="Times New Roman"/>
          <w:sz w:val="24"/>
          <w:szCs w:val="24"/>
        </w:rPr>
      </w:pPr>
      <w:proofErr w:type="spellStart"/>
      <w:r w:rsidRPr="007C2AF6">
        <w:rPr>
          <w:rFonts w:ascii="Times New Roman" w:eastAsia="Times New Roman" w:hAnsi="Times New Roman" w:cs="Times New Roman"/>
          <w:sz w:val="24"/>
          <w:szCs w:val="24"/>
        </w:rPr>
        <w:t>Fahmi</w:t>
      </w:r>
      <w:proofErr w:type="spellEnd"/>
      <w:r w:rsidRPr="007C2AF6">
        <w:rPr>
          <w:rFonts w:ascii="Times New Roman" w:eastAsia="Times New Roman" w:hAnsi="Times New Roman" w:cs="Times New Roman"/>
          <w:sz w:val="24"/>
          <w:szCs w:val="24"/>
        </w:rPr>
        <w:t xml:space="preserve"> and </w:t>
      </w:r>
      <w:proofErr w:type="spellStart"/>
      <w:r w:rsidRPr="007C2AF6">
        <w:rPr>
          <w:rFonts w:ascii="Times New Roman" w:eastAsia="Times New Roman" w:hAnsi="Times New Roman" w:cs="Times New Roman"/>
          <w:sz w:val="24"/>
          <w:szCs w:val="24"/>
        </w:rPr>
        <w:t>Yovi</w:t>
      </w:r>
      <w:proofErr w:type="spellEnd"/>
      <w:r w:rsidRPr="007C2AF6">
        <w:rPr>
          <w:rFonts w:ascii="Times New Roman" w:eastAsia="Times New Roman" w:hAnsi="Times New Roman" w:cs="Times New Roman"/>
          <w:sz w:val="24"/>
          <w:szCs w:val="24"/>
        </w:rPr>
        <w:t xml:space="preserve"> (2009) state that stock returns are the benefits that companies, individuals and institutions receive from the results of their investment policies. The higher the stock return, the better the investment because it can generate profits, on the contrary, the more the stock return or even negative, the worse the investment return. Stock is showing ownership rights in the profits and assets of a company. </w:t>
      </w:r>
      <w:r w:rsidR="001336E5" w:rsidRPr="001336E5">
        <w:rPr>
          <w:rFonts w:ascii="Times New Roman" w:hAnsi="Times New Roman" w:cs="Times New Roman"/>
          <w:sz w:val="24"/>
          <w:szCs w:val="24"/>
          <w:lang w:val="en"/>
        </w:rPr>
        <w:t>In</w:t>
      </w:r>
      <w:r w:rsidR="00B13E7D" w:rsidRPr="00B13E7D">
        <w:rPr>
          <w:rFonts w:ascii="Times New Roman" w:hAnsi="Times New Roman" w:cs="Times New Roman"/>
          <w:color w:val="FFFFFF" w:themeColor="background1"/>
          <w:sz w:val="14"/>
          <w:szCs w:val="24"/>
        </w:rPr>
        <w:t>0</w:t>
      </w:r>
      <w:r w:rsidR="001336E5" w:rsidRPr="001336E5">
        <w:rPr>
          <w:rFonts w:ascii="Times New Roman" w:hAnsi="Times New Roman" w:cs="Times New Roman"/>
          <w:sz w:val="24"/>
          <w:szCs w:val="24"/>
          <w:lang w:val="en"/>
        </w:rPr>
        <w:t>simple</w:t>
      </w:r>
      <w:r w:rsidR="00B13E7D" w:rsidRPr="00B13E7D">
        <w:rPr>
          <w:rFonts w:ascii="Times New Roman" w:hAnsi="Times New Roman" w:cs="Times New Roman"/>
          <w:color w:val="FFFFFF" w:themeColor="background1"/>
          <w:sz w:val="14"/>
          <w:szCs w:val="24"/>
        </w:rPr>
        <w:t>0</w:t>
      </w:r>
      <w:r w:rsidR="001336E5" w:rsidRPr="001336E5">
        <w:rPr>
          <w:rFonts w:ascii="Times New Roman" w:hAnsi="Times New Roman" w:cs="Times New Roman"/>
          <w:sz w:val="24"/>
          <w:szCs w:val="24"/>
          <w:lang w:val="en"/>
        </w:rPr>
        <w:t>terms, investment can be defined as the activity of placing funds in one or more assets during a certain period in the hope of obtaining income or an increase in investment value. In investing,</w:t>
      </w:r>
      <w:r w:rsidR="001336E5">
        <w:rPr>
          <w:rFonts w:ascii="Times New Roman" w:eastAsia="Times New Roman" w:hAnsi="Times New Roman" w:cs="Times New Roman"/>
          <w:sz w:val="24"/>
          <w:szCs w:val="24"/>
        </w:rPr>
        <w:t xml:space="preserve"> </w:t>
      </w:r>
      <w:proofErr w:type="gramStart"/>
      <w:r w:rsidRPr="007C2AF6">
        <w:rPr>
          <w:rFonts w:ascii="Times New Roman" w:eastAsia="Times New Roman" w:hAnsi="Times New Roman" w:cs="Times New Roman"/>
          <w:sz w:val="24"/>
          <w:szCs w:val="24"/>
        </w:rPr>
        <w:t>Systematically</w:t>
      </w:r>
      <w:proofErr w:type="gramEnd"/>
      <w:r w:rsidRPr="007C2AF6">
        <w:rPr>
          <w:rFonts w:ascii="Times New Roman" w:eastAsia="Times New Roman" w:hAnsi="Times New Roman" w:cs="Times New Roman"/>
          <w:sz w:val="24"/>
          <w:szCs w:val="24"/>
        </w:rPr>
        <w:t>,</w:t>
      </w:r>
      <w:r w:rsidR="00461AA1" w:rsidRPr="00461AA1">
        <w:rPr>
          <w:rFonts w:ascii="Times New Roman" w:hAnsi="Times New Roman" w:cs="Times New Roman"/>
          <w:color w:val="FFFFFF" w:themeColor="background1"/>
          <w:sz w:val="14"/>
          <w:szCs w:val="24"/>
        </w:rPr>
        <w:t xml:space="preserve"> </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the</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calculation</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of stock</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returns</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according</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to</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Hartono</w:t>
      </w:r>
      <w:r w:rsidR="00461AA1" w:rsidRPr="00B13E7D">
        <w:rPr>
          <w:rFonts w:ascii="Times New Roman" w:hAnsi="Times New Roman" w:cs="Times New Roman"/>
          <w:color w:val="FFFFFF" w:themeColor="background1"/>
          <w:sz w:val="14"/>
          <w:szCs w:val="24"/>
        </w:rPr>
        <w:t>0</w:t>
      </w:r>
      <w:r w:rsidR="00461AA1" w:rsidRPr="007C2AF6">
        <w:rPr>
          <w:rFonts w:ascii="Times New Roman" w:eastAsia="Times New Roman" w:hAnsi="Times New Roman" w:cs="Times New Roman"/>
          <w:sz w:val="24"/>
          <w:szCs w:val="24"/>
        </w:rPr>
        <w:t xml:space="preserve"> </w:t>
      </w:r>
      <w:r w:rsidRPr="007C2AF6">
        <w:rPr>
          <w:rFonts w:ascii="Times New Roman" w:eastAsia="Times New Roman" w:hAnsi="Times New Roman" w:cs="Times New Roman"/>
          <w:sz w:val="24"/>
          <w:szCs w:val="24"/>
        </w:rPr>
        <w:t>(2013) is as</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follows:</w:t>
      </w:r>
    </w:p>
    <w:p w14:paraId="5CF0C921" w14:textId="77777777" w:rsidR="00CB18D8" w:rsidRPr="007C2AF6" w:rsidRDefault="00CB18D8" w:rsidP="00CB18D8">
      <w:pPr>
        <w:spacing w:after="0" w:line="240" w:lineRule="auto"/>
        <w:ind w:right="146"/>
        <w:jc w:val="center"/>
        <w:rPr>
          <w:rFonts w:ascii="Times New Roman" w:eastAsiaTheme="minorEastAsia" w:hAnsi="Times New Roman" w:cs="Times New Roman"/>
          <w:sz w:val="24"/>
          <w:szCs w:val="24"/>
        </w:rPr>
      </w:pPr>
      <w:r w:rsidRPr="007C2AF6">
        <w:rPr>
          <w:rFonts w:ascii="Times New Roman" w:eastAsiaTheme="minorEastAsia" w:hAnsi="Times New Roman" w:cs="Times New Roman"/>
          <w:sz w:val="24"/>
          <w:szCs w:val="24"/>
        </w:rPr>
        <w:t xml:space="preserve">RIT = </w:t>
      </w:r>
      <m:oMath>
        <m:f>
          <m:fPr>
            <m:ctrlPr>
              <w:rPr>
                <w:rFonts w:ascii="Cambria Math" w:eastAsia="Times New Roman" w:hAnsi="Cambria Math" w:cs="Times New Roman"/>
                <w:i/>
                <w:sz w:val="24"/>
                <w:szCs w:val="24"/>
              </w:rPr>
            </m:ctrlPr>
          </m:fPr>
          <m:num>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D</m:t>
                    </m:r>
                  </m:e>
                  <m:sub>
                    <m:r>
                      <w:rPr>
                        <w:rFonts w:ascii="Cambria Math" w:eastAsia="Times New Roman" w:hAnsi="Cambria Math" w:cs="Times New Roman"/>
                        <w:sz w:val="24"/>
                        <w:szCs w:val="24"/>
                      </w:rPr>
                      <m:t>t</m:t>
                    </m:r>
                  </m:sub>
                </m:sSub>
              </m:e>
            </m:d>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t</m:t>
                </m:r>
              </m:sub>
            </m:sSub>
            <m:r>
              <w:rPr>
                <w:rFonts w:ascii="Cambria Math" w:eastAsia="Times New Roman" w:hAnsi="Cambria Math" w:cs="Times New Roman"/>
                <w:sz w:val="24"/>
                <w:szCs w:val="24"/>
              </w:rPr>
              <m:t>-1</m:t>
            </m:r>
          </m:den>
        </m:f>
      </m:oMath>
    </w:p>
    <w:p w14:paraId="1C60E223" w14:textId="77777777" w:rsidR="00CB18D8" w:rsidRPr="007C2AF6" w:rsidRDefault="00CB18D8" w:rsidP="00CB18D8">
      <w:pPr>
        <w:spacing w:after="0" w:line="240" w:lineRule="auto"/>
        <w:ind w:right="146"/>
        <w:jc w:val="center"/>
        <w:rPr>
          <w:rFonts w:ascii="Times New Roman" w:eastAsiaTheme="minorEastAsia" w:hAnsi="Times New Roman" w:cs="Times New Roman"/>
          <w:sz w:val="24"/>
          <w:szCs w:val="24"/>
        </w:rPr>
      </w:pPr>
      <w:r w:rsidRPr="007C2AF6">
        <w:rPr>
          <w:rFonts w:ascii="Times New Roman" w:eastAsiaTheme="minorEastAsia" w:hAnsi="Times New Roman" w:cs="Times New Roman"/>
          <w:sz w:val="24"/>
          <w:szCs w:val="24"/>
        </w:rPr>
        <w:t xml:space="preserve">(Source: Fahmi, 2015: 137) </w:t>
      </w:r>
    </w:p>
    <w:tbl>
      <w:tblPr>
        <w:tblW w:w="7260" w:type="dxa"/>
        <w:tblLayout w:type="fixed"/>
        <w:tblCellMar>
          <w:left w:w="0" w:type="dxa"/>
          <w:right w:w="0" w:type="dxa"/>
        </w:tblCellMar>
        <w:tblLook w:val="04A0" w:firstRow="1" w:lastRow="0" w:firstColumn="1" w:lastColumn="0" w:noHBand="0" w:noVBand="1"/>
      </w:tblPr>
      <w:tblGrid>
        <w:gridCol w:w="440"/>
        <w:gridCol w:w="6820"/>
      </w:tblGrid>
      <w:tr w:rsidR="00CB18D8" w:rsidRPr="007C2AF6" w14:paraId="0BBA9413" w14:textId="77777777" w:rsidTr="005F7AF5">
        <w:trPr>
          <w:trHeight w:val="518"/>
        </w:trPr>
        <w:tc>
          <w:tcPr>
            <w:tcW w:w="7260" w:type="dxa"/>
            <w:gridSpan w:val="2"/>
            <w:vAlign w:val="bottom"/>
          </w:tcPr>
          <w:p w14:paraId="4BD028D0" w14:textId="77777777" w:rsidR="00CB18D8" w:rsidRPr="007C2AF6" w:rsidRDefault="00CB18D8" w:rsidP="00CB18D8">
            <w:pPr>
              <w:spacing w:after="0" w:line="240" w:lineRule="auto"/>
              <w:rPr>
                <w:rFonts w:ascii="Times New Roman" w:hAnsi="Times New Roman" w:cs="Times New Roman"/>
                <w:sz w:val="24"/>
                <w:szCs w:val="24"/>
              </w:rPr>
            </w:pPr>
            <w:r w:rsidRPr="007C2AF6">
              <w:rPr>
                <w:rFonts w:ascii="Times New Roman" w:eastAsia="Times New Roman" w:hAnsi="Times New Roman" w:cs="Times New Roman"/>
                <w:sz w:val="24"/>
                <w:szCs w:val="24"/>
              </w:rPr>
              <w:t>Information :</w:t>
            </w:r>
          </w:p>
        </w:tc>
      </w:tr>
      <w:tr w:rsidR="00CB18D8" w:rsidRPr="007C2AF6" w14:paraId="54B758A8" w14:textId="77777777" w:rsidTr="005F7AF5">
        <w:trPr>
          <w:trHeight w:val="413"/>
        </w:trPr>
        <w:tc>
          <w:tcPr>
            <w:tcW w:w="440" w:type="dxa"/>
            <w:vAlign w:val="bottom"/>
          </w:tcPr>
          <w:p w14:paraId="0FCF4E95" w14:textId="77777777" w:rsidR="00CB18D8" w:rsidRPr="007C2AF6" w:rsidRDefault="00CB18D8" w:rsidP="00CB18D8">
            <w:pPr>
              <w:spacing w:after="0" w:line="240" w:lineRule="auto"/>
              <w:rPr>
                <w:rFonts w:ascii="Times New Roman" w:hAnsi="Times New Roman" w:cs="Times New Roman"/>
                <w:sz w:val="24"/>
                <w:szCs w:val="24"/>
              </w:rPr>
            </w:pPr>
            <w:proofErr w:type="spellStart"/>
            <w:r w:rsidRPr="007C2AF6">
              <w:rPr>
                <w:rFonts w:ascii="Times New Roman" w:eastAsia="Times New Roman" w:hAnsi="Times New Roman" w:cs="Times New Roman"/>
                <w:sz w:val="24"/>
                <w:szCs w:val="24"/>
              </w:rPr>
              <w:t>Rit</w:t>
            </w:r>
            <w:proofErr w:type="spellEnd"/>
          </w:p>
        </w:tc>
        <w:tc>
          <w:tcPr>
            <w:tcW w:w="6820" w:type="dxa"/>
            <w:vAlign w:val="bottom"/>
          </w:tcPr>
          <w:p w14:paraId="1F066E04" w14:textId="0126C1B2" w:rsidR="00CB18D8" w:rsidRPr="007C2AF6" w:rsidRDefault="00CB18D8" w:rsidP="00CB18D8">
            <w:pPr>
              <w:spacing w:after="0" w:line="240" w:lineRule="auto"/>
              <w:ind w:left="100"/>
              <w:rPr>
                <w:rFonts w:ascii="Times New Roman" w:hAnsi="Times New Roman" w:cs="Times New Roman"/>
                <w:sz w:val="24"/>
                <w:szCs w:val="24"/>
              </w:rPr>
            </w:pPr>
            <w:r w:rsidRPr="007C2AF6">
              <w:rPr>
                <w:rFonts w:ascii="Times New Roman" w:eastAsia="Times New Roman" w:hAnsi="Times New Roman" w:cs="Times New Roman"/>
                <w:sz w:val="24"/>
                <w:szCs w:val="24"/>
              </w:rPr>
              <w:t>: rate</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of</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return</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on shares in I in period t.</w:t>
            </w:r>
          </w:p>
        </w:tc>
      </w:tr>
      <w:tr w:rsidR="00CB18D8" w:rsidRPr="007C2AF6" w14:paraId="38A8550D" w14:textId="77777777" w:rsidTr="005F7AF5">
        <w:trPr>
          <w:trHeight w:val="415"/>
        </w:trPr>
        <w:tc>
          <w:tcPr>
            <w:tcW w:w="440" w:type="dxa"/>
            <w:vAlign w:val="bottom"/>
          </w:tcPr>
          <w:p w14:paraId="18D110A2" w14:textId="77777777" w:rsidR="00CB18D8" w:rsidRPr="007C2AF6" w:rsidRDefault="00CB18D8" w:rsidP="00CB18D8">
            <w:pPr>
              <w:spacing w:after="0" w:line="240" w:lineRule="auto"/>
              <w:rPr>
                <w:rFonts w:ascii="Times New Roman" w:hAnsi="Times New Roman" w:cs="Times New Roman"/>
                <w:sz w:val="24"/>
                <w:szCs w:val="24"/>
              </w:rPr>
            </w:pPr>
            <w:r w:rsidRPr="007C2AF6">
              <w:rPr>
                <w:rFonts w:ascii="Times New Roman" w:eastAsia="Times New Roman" w:hAnsi="Times New Roman" w:cs="Times New Roman"/>
                <w:sz w:val="24"/>
                <w:szCs w:val="24"/>
              </w:rPr>
              <w:t>Pt</w:t>
            </w:r>
          </w:p>
        </w:tc>
        <w:tc>
          <w:tcPr>
            <w:tcW w:w="6820" w:type="dxa"/>
            <w:vAlign w:val="bottom"/>
          </w:tcPr>
          <w:p w14:paraId="2777C409" w14:textId="77777777" w:rsidR="00CB18D8" w:rsidRPr="007C2AF6" w:rsidRDefault="00CB18D8" w:rsidP="00CB18D8">
            <w:pPr>
              <w:spacing w:after="0" w:line="240" w:lineRule="auto"/>
              <w:ind w:left="60"/>
              <w:rPr>
                <w:rFonts w:ascii="Times New Roman" w:hAnsi="Times New Roman" w:cs="Times New Roman"/>
                <w:sz w:val="24"/>
                <w:szCs w:val="24"/>
              </w:rPr>
            </w:pPr>
            <w:r w:rsidRPr="007C2AF6">
              <w:rPr>
                <w:rFonts w:ascii="Times New Roman" w:eastAsia="Times New Roman" w:hAnsi="Times New Roman" w:cs="Times New Roman"/>
                <w:w w:val="99"/>
                <w:sz w:val="24"/>
                <w:szCs w:val="24"/>
              </w:rPr>
              <w:t>: the results of the closing of shares I in period t (closing period / last)</w:t>
            </w:r>
          </w:p>
        </w:tc>
      </w:tr>
      <w:tr w:rsidR="00CB18D8" w:rsidRPr="007C2AF6" w14:paraId="33419E48" w14:textId="77777777" w:rsidTr="005F7AF5">
        <w:trPr>
          <w:trHeight w:val="413"/>
        </w:trPr>
        <w:tc>
          <w:tcPr>
            <w:tcW w:w="440" w:type="dxa"/>
            <w:vAlign w:val="bottom"/>
          </w:tcPr>
          <w:p w14:paraId="2CD3AE03" w14:textId="77777777" w:rsidR="00CB18D8" w:rsidRPr="007C2AF6" w:rsidRDefault="00CB18D8" w:rsidP="00CB18D8">
            <w:pPr>
              <w:spacing w:after="0" w:line="240" w:lineRule="auto"/>
              <w:rPr>
                <w:rFonts w:ascii="Times New Roman" w:hAnsi="Times New Roman" w:cs="Times New Roman"/>
                <w:sz w:val="24"/>
                <w:szCs w:val="24"/>
              </w:rPr>
            </w:pPr>
            <w:r w:rsidRPr="007C2AF6">
              <w:rPr>
                <w:rFonts w:ascii="Times New Roman" w:eastAsia="Times New Roman" w:hAnsi="Times New Roman" w:cs="Times New Roman"/>
                <w:sz w:val="24"/>
                <w:szCs w:val="24"/>
              </w:rPr>
              <w:t>Pt-1</w:t>
            </w:r>
          </w:p>
        </w:tc>
        <w:tc>
          <w:tcPr>
            <w:tcW w:w="6820" w:type="dxa"/>
            <w:vAlign w:val="bottom"/>
          </w:tcPr>
          <w:p w14:paraId="4FC77E35" w14:textId="573E61B4" w:rsidR="00CB18D8" w:rsidRPr="007C2AF6" w:rsidRDefault="00CB18D8" w:rsidP="00CB18D8">
            <w:pPr>
              <w:spacing w:after="0" w:line="240" w:lineRule="auto"/>
              <w:ind w:left="80"/>
              <w:rPr>
                <w:rFonts w:ascii="Times New Roman" w:hAnsi="Times New Roman" w:cs="Times New Roman"/>
                <w:sz w:val="24"/>
                <w:szCs w:val="24"/>
              </w:rPr>
            </w:pPr>
            <w:r w:rsidRPr="007C2AF6">
              <w:rPr>
                <w:rFonts w:ascii="Times New Roman" w:eastAsia="Times New Roman" w:hAnsi="Times New Roman" w:cs="Times New Roman"/>
                <w:sz w:val="24"/>
                <w:szCs w:val="24"/>
              </w:rPr>
              <w:t>: the</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closing</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price</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of</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shares I</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in</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the</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previous</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period.</w:t>
            </w:r>
          </w:p>
        </w:tc>
      </w:tr>
      <w:tr w:rsidR="00CB18D8" w:rsidRPr="007C2AF6" w14:paraId="0B0EF4D6" w14:textId="77777777" w:rsidTr="005F7AF5">
        <w:trPr>
          <w:trHeight w:val="416"/>
        </w:trPr>
        <w:tc>
          <w:tcPr>
            <w:tcW w:w="440" w:type="dxa"/>
            <w:vAlign w:val="bottom"/>
          </w:tcPr>
          <w:p w14:paraId="776200A0" w14:textId="77777777" w:rsidR="00CB18D8" w:rsidRPr="007C2AF6" w:rsidRDefault="00CB18D8" w:rsidP="00CB18D8">
            <w:pPr>
              <w:spacing w:after="0" w:line="240" w:lineRule="auto"/>
              <w:rPr>
                <w:rFonts w:ascii="Times New Roman" w:hAnsi="Times New Roman" w:cs="Times New Roman"/>
                <w:sz w:val="24"/>
                <w:szCs w:val="24"/>
              </w:rPr>
            </w:pPr>
            <w:r w:rsidRPr="007C2AF6">
              <w:rPr>
                <w:rFonts w:ascii="Times New Roman" w:eastAsia="Times New Roman" w:hAnsi="Times New Roman" w:cs="Times New Roman"/>
                <w:sz w:val="24"/>
                <w:szCs w:val="24"/>
              </w:rPr>
              <w:t>Dt</w:t>
            </w:r>
          </w:p>
        </w:tc>
        <w:tc>
          <w:tcPr>
            <w:tcW w:w="6820" w:type="dxa"/>
            <w:vAlign w:val="bottom"/>
          </w:tcPr>
          <w:p w14:paraId="05BEFD7A" w14:textId="51171AD8" w:rsidR="00CB18D8" w:rsidRPr="007C2AF6" w:rsidRDefault="00CB18D8" w:rsidP="00CB18D8">
            <w:pPr>
              <w:spacing w:after="0" w:line="240" w:lineRule="auto"/>
              <w:ind w:left="40"/>
              <w:rPr>
                <w:rFonts w:ascii="Times New Roman" w:hAnsi="Times New Roman" w:cs="Times New Roman"/>
                <w:sz w:val="24"/>
                <w:szCs w:val="24"/>
              </w:rPr>
            </w:pPr>
            <w:r w:rsidRPr="007C2AF6">
              <w:rPr>
                <w:rFonts w:ascii="Times New Roman" w:eastAsia="Times New Roman" w:hAnsi="Times New Roman" w:cs="Times New Roman"/>
                <w:sz w:val="24"/>
                <w:szCs w:val="24"/>
              </w:rPr>
              <w:t>: periodic</w:t>
            </w:r>
            <w:r w:rsidR="00461AA1"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sz w:val="24"/>
                <w:szCs w:val="24"/>
              </w:rPr>
              <w:t>dividends.</w:t>
            </w:r>
          </w:p>
        </w:tc>
      </w:tr>
    </w:tbl>
    <w:p w14:paraId="57D35C1B" w14:textId="77777777" w:rsidR="00581473" w:rsidRPr="007C2AF6" w:rsidRDefault="00581473" w:rsidP="00CB18D8">
      <w:pPr>
        <w:spacing w:after="0" w:line="240" w:lineRule="auto"/>
        <w:rPr>
          <w:rFonts w:ascii="Times New Roman" w:hAnsi="Times New Roman" w:cs="Times New Roman"/>
          <w:b/>
          <w:sz w:val="24"/>
          <w:szCs w:val="24"/>
        </w:rPr>
      </w:pPr>
    </w:p>
    <w:p w14:paraId="628151A5" w14:textId="77777777" w:rsidR="002B402B" w:rsidRPr="007C2AF6" w:rsidRDefault="002B402B" w:rsidP="00CB18D8">
      <w:pPr>
        <w:spacing w:after="0" w:line="240" w:lineRule="auto"/>
        <w:rPr>
          <w:rFonts w:ascii="Times New Roman" w:hAnsi="Times New Roman" w:cs="Times New Roman"/>
          <w:b/>
          <w:sz w:val="24"/>
          <w:szCs w:val="24"/>
        </w:rPr>
      </w:pPr>
    </w:p>
    <w:p w14:paraId="16261EFB" w14:textId="77777777" w:rsidR="00CB18D8" w:rsidRPr="007C2AF6" w:rsidRDefault="00CB18D8" w:rsidP="00CB18D8">
      <w:pPr>
        <w:spacing w:after="0" w:line="240" w:lineRule="auto"/>
        <w:rPr>
          <w:rFonts w:ascii="Times New Roman" w:hAnsi="Times New Roman" w:cs="Times New Roman"/>
          <w:b/>
          <w:sz w:val="24"/>
          <w:szCs w:val="24"/>
        </w:rPr>
      </w:pPr>
    </w:p>
    <w:p w14:paraId="4F7F3636" w14:textId="77777777" w:rsidR="00E22FF6" w:rsidRPr="007C2AF6" w:rsidRDefault="00E22FF6" w:rsidP="00E22FF6">
      <w:pPr>
        <w:pStyle w:val="ListParagraph"/>
        <w:numPr>
          <w:ilvl w:val="0"/>
          <w:numId w:val="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Research methods</w:t>
      </w:r>
    </w:p>
    <w:p w14:paraId="5E4F83D7" w14:textId="77777777" w:rsidR="009B6680" w:rsidRPr="007C2AF6" w:rsidRDefault="009B6680" w:rsidP="009B6680">
      <w:pPr>
        <w:pStyle w:val="ListParagraph"/>
        <w:spacing w:after="0" w:line="240" w:lineRule="auto"/>
        <w:ind w:left="644"/>
        <w:rPr>
          <w:rFonts w:ascii="Times New Roman" w:hAnsi="Times New Roman" w:cs="Times New Roman"/>
          <w:b/>
          <w:sz w:val="24"/>
          <w:szCs w:val="24"/>
        </w:rPr>
      </w:pPr>
    </w:p>
    <w:p w14:paraId="2B81C139" w14:textId="77777777" w:rsidR="009B6680" w:rsidRPr="007C2AF6" w:rsidRDefault="009B6680" w:rsidP="009B6680">
      <w:pPr>
        <w:pStyle w:val="ListParagraph"/>
        <w:numPr>
          <w:ilvl w:val="0"/>
          <w:numId w:val="7"/>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conceptual framework</w:t>
      </w:r>
    </w:p>
    <w:p w14:paraId="2BDE73B0" w14:textId="77777777" w:rsidR="009B6680" w:rsidRPr="007C2AF6" w:rsidRDefault="009B6680" w:rsidP="009B6680">
      <w:pPr>
        <w:spacing w:after="0" w:line="240" w:lineRule="auto"/>
        <w:ind w:right="146" w:firstLine="720"/>
        <w:jc w:val="both"/>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Based on literature review, previous research and hypothesis development, the concept of this research can be formulated through the following framework:</w:t>
      </w:r>
    </w:p>
    <w:p w14:paraId="1008E176" w14:textId="77777777" w:rsidR="009B6680" w:rsidRPr="007C2AF6" w:rsidRDefault="00581473" w:rsidP="009B6680">
      <w:pPr>
        <w:spacing w:after="0" w:line="360" w:lineRule="auto"/>
        <w:ind w:right="146"/>
        <w:jc w:val="center"/>
        <w:rPr>
          <w:rFonts w:ascii="Times New Roman" w:eastAsia="Times New Roman" w:hAnsi="Times New Roman" w:cs="Times New Roman"/>
          <w:sz w:val="24"/>
          <w:szCs w:val="24"/>
        </w:rPr>
      </w:pPr>
      <w:r w:rsidRPr="007C2AF6">
        <w:rPr>
          <w:rFonts w:ascii="Times New Roman" w:eastAsia="Times New Roman" w:hAnsi="Times New Roman" w:cs="Times New Roman"/>
          <w:noProof/>
          <w:sz w:val="24"/>
          <w:szCs w:val="24"/>
        </w:rPr>
        <w:lastRenderedPageBreak/>
        <w:drawing>
          <wp:inline distT="0" distB="0" distL="0" distR="0" wp14:anchorId="721C6F63" wp14:editId="47EA0B0C">
            <wp:extent cx="5760720" cy="2318934"/>
            <wp:effectExtent l="0" t="0" r="0" b="5715"/>
            <wp:docPr id="2" name="Picture 2" descr="D:\Kuliah\S2\tesis\j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S2\tesis\jur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318934"/>
                    </a:xfrm>
                    <a:prstGeom prst="rect">
                      <a:avLst/>
                    </a:prstGeom>
                    <a:noFill/>
                    <a:ln>
                      <a:noFill/>
                    </a:ln>
                  </pic:spPr>
                </pic:pic>
              </a:graphicData>
            </a:graphic>
          </wp:inline>
        </w:drawing>
      </w:r>
      <w:r w:rsidR="009B6680" w:rsidRPr="007C2AF6">
        <w:rPr>
          <w:rFonts w:ascii="Times New Roman" w:eastAsia="Times New Roman" w:hAnsi="Times New Roman" w:cs="Times New Roman"/>
          <w:sz w:val="24"/>
          <w:szCs w:val="24"/>
        </w:rPr>
        <w:t xml:space="preserve"> </w:t>
      </w:r>
    </w:p>
    <w:p w14:paraId="3FBE1A06" w14:textId="77777777" w:rsidR="009B6680" w:rsidRPr="007C2AF6" w:rsidRDefault="002B402B" w:rsidP="009B6680">
      <w:pPr>
        <w:spacing w:after="0" w:line="240" w:lineRule="auto"/>
        <w:ind w:right="146"/>
        <w:jc w:val="center"/>
        <w:rPr>
          <w:rFonts w:ascii="Times New Roman" w:eastAsia="Times New Roman" w:hAnsi="Times New Roman" w:cs="Times New Roman"/>
          <w:b/>
          <w:sz w:val="24"/>
          <w:szCs w:val="24"/>
        </w:rPr>
      </w:pPr>
      <w:r w:rsidRPr="007C2AF6">
        <w:rPr>
          <w:rFonts w:ascii="Times New Roman" w:eastAsia="Times New Roman" w:hAnsi="Times New Roman" w:cs="Times New Roman"/>
          <w:b/>
          <w:sz w:val="24"/>
          <w:szCs w:val="24"/>
        </w:rPr>
        <w:t>Picture</w:t>
      </w:r>
      <w:r w:rsidR="009B6680" w:rsidRPr="007C2AF6">
        <w:rPr>
          <w:rFonts w:ascii="Times New Roman" w:eastAsia="Times New Roman" w:hAnsi="Times New Roman" w:cs="Times New Roman"/>
          <w:b/>
          <w:sz w:val="24"/>
          <w:szCs w:val="24"/>
        </w:rPr>
        <w:t xml:space="preserve"> </w:t>
      </w:r>
      <w:r w:rsidRPr="007C2AF6">
        <w:rPr>
          <w:rFonts w:ascii="Times New Roman" w:eastAsia="Times New Roman" w:hAnsi="Times New Roman" w:cs="Times New Roman"/>
          <w:b/>
          <w:sz w:val="24"/>
          <w:szCs w:val="24"/>
        </w:rPr>
        <w:t>3</w:t>
      </w:r>
    </w:p>
    <w:p w14:paraId="7AF92DD2" w14:textId="77777777" w:rsidR="00C57D1D" w:rsidRPr="007C2AF6" w:rsidRDefault="009B6680" w:rsidP="002B402B">
      <w:pPr>
        <w:spacing w:after="0" w:line="240" w:lineRule="auto"/>
        <w:ind w:right="146"/>
        <w:jc w:val="center"/>
        <w:rPr>
          <w:rFonts w:ascii="Times New Roman" w:eastAsia="Times New Roman" w:hAnsi="Times New Roman" w:cs="Times New Roman"/>
          <w:sz w:val="24"/>
          <w:szCs w:val="24"/>
        </w:rPr>
      </w:pPr>
      <w:r w:rsidRPr="007C2AF6">
        <w:rPr>
          <w:rFonts w:ascii="Times New Roman" w:eastAsia="Times New Roman" w:hAnsi="Times New Roman" w:cs="Times New Roman"/>
          <w:sz w:val="24"/>
          <w:szCs w:val="24"/>
        </w:rPr>
        <w:t xml:space="preserve"> </w:t>
      </w:r>
      <w:proofErr w:type="gramStart"/>
      <w:r w:rsidRPr="007C2AF6">
        <w:rPr>
          <w:rFonts w:ascii="Times New Roman" w:eastAsia="Times New Roman" w:hAnsi="Times New Roman" w:cs="Times New Roman"/>
          <w:sz w:val="24"/>
          <w:szCs w:val="24"/>
        </w:rPr>
        <w:t>conceptual</w:t>
      </w:r>
      <w:proofErr w:type="gramEnd"/>
      <w:r w:rsidRPr="007C2AF6">
        <w:rPr>
          <w:rFonts w:ascii="Times New Roman" w:eastAsia="Times New Roman" w:hAnsi="Times New Roman" w:cs="Times New Roman"/>
          <w:sz w:val="24"/>
          <w:szCs w:val="24"/>
        </w:rPr>
        <w:t xml:space="preserve"> framework</w:t>
      </w:r>
    </w:p>
    <w:p w14:paraId="445FC2BB" w14:textId="77777777" w:rsidR="00C57D1D" w:rsidRPr="007C2AF6" w:rsidRDefault="00C57D1D" w:rsidP="009B6680">
      <w:pPr>
        <w:spacing w:after="0" w:line="240" w:lineRule="auto"/>
        <w:jc w:val="both"/>
        <w:rPr>
          <w:rFonts w:ascii="Times New Roman" w:hAnsi="Times New Roman" w:cs="Times New Roman"/>
          <w:sz w:val="24"/>
          <w:szCs w:val="24"/>
        </w:rPr>
      </w:pPr>
    </w:p>
    <w:p w14:paraId="28BE5A13" w14:textId="77777777" w:rsidR="009B6680" w:rsidRPr="007C2AF6" w:rsidRDefault="009B6680" w:rsidP="009B6680">
      <w:pPr>
        <w:pStyle w:val="ListParagraph"/>
        <w:numPr>
          <w:ilvl w:val="0"/>
          <w:numId w:val="7"/>
        </w:numPr>
        <w:spacing w:after="0" w:line="240" w:lineRule="auto"/>
        <w:ind w:left="284" w:hanging="284"/>
        <w:rPr>
          <w:rFonts w:ascii="Times New Roman" w:hAnsi="Times New Roman" w:cs="Times New Roman"/>
          <w:b/>
          <w:i/>
          <w:sz w:val="24"/>
          <w:szCs w:val="24"/>
        </w:rPr>
      </w:pPr>
      <w:r w:rsidRPr="007C2AF6">
        <w:rPr>
          <w:rFonts w:ascii="Times New Roman" w:hAnsi="Times New Roman" w:cs="Times New Roman"/>
          <w:b/>
          <w:i/>
          <w:sz w:val="24"/>
          <w:szCs w:val="24"/>
        </w:rPr>
        <w:t>Purposive Sampling</w:t>
      </w:r>
    </w:p>
    <w:p w14:paraId="29925216" w14:textId="1A0BD300" w:rsidR="009B6680" w:rsidRPr="007C2AF6" w:rsidRDefault="009B6680" w:rsidP="009B6680">
      <w:pPr>
        <w:spacing w:after="0" w:line="240" w:lineRule="auto"/>
        <w:rPr>
          <w:rFonts w:ascii="Times New Roman" w:hAnsi="Times New Roman" w:cs="Times New Roman"/>
          <w:sz w:val="24"/>
          <w:szCs w:val="24"/>
        </w:rPr>
      </w:pPr>
      <w:r w:rsidRPr="007C2AF6">
        <w:rPr>
          <w:rFonts w:ascii="Times New Roman" w:hAnsi="Times New Roman" w:cs="Times New Roman"/>
          <w:sz w:val="24"/>
          <w:szCs w:val="24"/>
        </w:rPr>
        <w:t>While the sample selection using purposive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sampling</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technique,</w:t>
      </w:r>
      <w:r w:rsidR="00461AA1" w:rsidRPr="00461AA1">
        <w:rPr>
          <w:rFonts w:ascii="Times New Roman" w:hAnsi="Times New Roman" w:cs="Times New Roman"/>
          <w:color w:val="FFFFFF" w:themeColor="background1"/>
          <w:sz w:val="14"/>
          <w:szCs w:val="24"/>
        </w:rPr>
        <w:t xml:space="preserve"> </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namely</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sampling technique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 data sources with</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certain</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considerations, (</w:t>
      </w:r>
      <w:proofErr w:type="spellStart"/>
      <w:r w:rsidRPr="007C2AF6">
        <w:rPr>
          <w:rFonts w:ascii="Times New Roman" w:hAnsi="Times New Roman" w:cs="Times New Roman"/>
          <w:sz w:val="24"/>
          <w:szCs w:val="24"/>
        </w:rPr>
        <w:t>Sugiyono</w:t>
      </w:r>
      <w:proofErr w:type="spellEnd"/>
      <w:r w:rsidRPr="007C2AF6">
        <w:rPr>
          <w:rFonts w:ascii="Times New Roman" w:hAnsi="Times New Roman" w:cs="Times New Roman"/>
          <w:sz w:val="24"/>
          <w:szCs w:val="24"/>
        </w:rPr>
        <w:t>, 2009).</w:t>
      </w:r>
    </w:p>
    <w:p w14:paraId="6D63DEE5" w14:textId="77777777" w:rsidR="00C57D1D" w:rsidRPr="007C2AF6" w:rsidRDefault="00C57D1D" w:rsidP="009B6680">
      <w:pPr>
        <w:spacing w:after="0" w:line="240" w:lineRule="auto"/>
        <w:rPr>
          <w:rFonts w:ascii="Times New Roman" w:hAnsi="Times New Roman" w:cs="Times New Roman"/>
          <w:sz w:val="24"/>
          <w:szCs w:val="24"/>
        </w:rPr>
      </w:pPr>
    </w:p>
    <w:p w14:paraId="2B6AED48" w14:textId="77777777" w:rsidR="009B6680" w:rsidRPr="007C2AF6" w:rsidRDefault="009B6680" w:rsidP="009B6680">
      <w:pPr>
        <w:pStyle w:val="ListParagraph"/>
        <w:spacing w:after="0" w:line="240" w:lineRule="auto"/>
        <w:jc w:val="center"/>
        <w:rPr>
          <w:rFonts w:ascii="Times New Roman" w:hAnsi="Times New Roman" w:cs="Times New Roman"/>
          <w:b/>
          <w:sz w:val="24"/>
          <w:szCs w:val="24"/>
        </w:rPr>
      </w:pPr>
      <w:r w:rsidRPr="007C2AF6">
        <w:rPr>
          <w:rFonts w:ascii="Times New Roman" w:hAnsi="Times New Roman" w:cs="Times New Roman"/>
          <w:b/>
          <w:sz w:val="24"/>
          <w:szCs w:val="24"/>
        </w:rPr>
        <w:t>Table 1</w:t>
      </w:r>
    </w:p>
    <w:p w14:paraId="401DA0D3" w14:textId="77777777" w:rsidR="009B6680" w:rsidRPr="007C2AF6" w:rsidRDefault="009B6680" w:rsidP="009B6680">
      <w:pPr>
        <w:pStyle w:val="ListParagraph"/>
        <w:spacing w:after="0" w:line="240" w:lineRule="auto"/>
        <w:ind w:left="709"/>
        <w:jc w:val="center"/>
        <w:rPr>
          <w:rFonts w:ascii="Times New Roman" w:hAnsi="Times New Roman" w:cs="Times New Roman"/>
          <w:b/>
          <w:sz w:val="24"/>
          <w:szCs w:val="24"/>
        </w:rPr>
      </w:pPr>
      <w:r w:rsidRPr="007C2AF6">
        <w:rPr>
          <w:rFonts w:ascii="Times New Roman" w:hAnsi="Times New Roman" w:cs="Times New Roman"/>
          <w:b/>
          <w:sz w:val="24"/>
          <w:szCs w:val="24"/>
        </w:rPr>
        <w:t>Purposive Sampling Results</w:t>
      </w:r>
    </w:p>
    <w:tbl>
      <w:tblPr>
        <w:tblStyle w:val="TableGrid"/>
        <w:tblW w:w="0" w:type="auto"/>
        <w:tblInd w:w="709" w:type="dxa"/>
        <w:tblLook w:val="04A0" w:firstRow="1" w:lastRow="0" w:firstColumn="1" w:lastColumn="0" w:noHBand="0" w:noVBand="1"/>
      </w:tblPr>
      <w:tblGrid>
        <w:gridCol w:w="6232"/>
        <w:gridCol w:w="986"/>
      </w:tblGrid>
      <w:tr w:rsidR="009B6680" w:rsidRPr="007C2AF6" w14:paraId="34805857" w14:textId="77777777" w:rsidTr="00A46D6F">
        <w:tc>
          <w:tcPr>
            <w:tcW w:w="6232" w:type="dxa"/>
          </w:tcPr>
          <w:p w14:paraId="4BAF84EF" w14:textId="77777777" w:rsidR="009B6680" w:rsidRPr="007C2AF6" w:rsidRDefault="009B6680" w:rsidP="009B6680">
            <w:pPr>
              <w:pStyle w:val="ListParagraph"/>
              <w:ind w:left="0"/>
              <w:jc w:val="center"/>
              <w:rPr>
                <w:rFonts w:ascii="Times New Roman" w:hAnsi="Times New Roman" w:cs="Times New Roman"/>
                <w:sz w:val="24"/>
                <w:szCs w:val="24"/>
              </w:rPr>
            </w:pPr>
            <w:r w:rsidRPr="007C2AF6">
              <w:rPr>
                <w:rFonts w:ascii="Times New Roman" w:hAnsi="Times New Roman" w:cs="Times New Roman"/>
                <w:sz w:val="24"/>
                <w:szCs w:val="24"/>
              </w:rPr>
              <w:t>Sample Criteria</w:t>
            </w:r>
          </w:p>
        </w:tc>
        <w:tc>
          <w:tcPr>
            <w:tcW w:w="986" w:type="dxa"/>
          </w:tcPr>
          <w:p w14:paraId="278BAD33" w14:textId="77777777" w:rsidR="009B6680" w:rsidRPr="007C2AF6" w:rsidRDefault="009B6680" w:rsidP="009B6680">
            <w:pPr>
              <w:pStyle w:val="ListParagraph"/>
              <w:ind w:left="0"/>
              <w:jc w:val="both"/>
              <w:rPr>
                <w:rFonts w:ascii="Times New Roman" w:hAnsi="Times New Roman" w:cs="Times New Roman"/>
                <w:sz w:val="24"/>
                <w:szCs w:val="24"/>
              </w:rPr>
            </w:pPr>
            <w:r w:rsidRPr="007C2AF6">
              <w:rPr>
                <w:rFonts w:ascii="Times New Roman" w:hAnsi="Times New Roman" w:cs="Times New Roman"/>
                <w:sz w:val="24"/>
                <w:szCs w:val="24"/>
              </w:rPr>
              <w:t xml:space="preserve"> total</w:t>
            </w:r>
          </w:p>
        </w:tc>
      </w:tr>
      <w:tr w:rsidR="009B6680" w:rsidRPr="007C2AF6" w14:paraId="612D644F" w14:textId="77777777" w:rsidTr="00A46D6F">
        <w:tc>
          <w:tcPr>
            <w:tcW w:w="6232" w:type="dxa"/>
          </w:tcPr>
          <w:p w14:paraId="6DCEEC41" w14:textId="32341A42" w:rsidR="009B6680" w:rsidRPr="007C2AF6" w:rsidRDefault="009B6680" w:rsidP="00461AA1">
            <w:pPr>
              <w:jc w:val="both"/>
              <w:rPr>
                <w:rFonts w:ascii="Times New Roman" w:hAnsi="Times New Roman" w:cs="Times New Roman"/>
                <w:sz w:val="24"/>
                <w:szCs w:val="24"/>
              </w:rPr>
            </w:pPr>
            <w:r w:rsidRPr="007C2AF6">
              <w:rPr>
                <w:rFonts w:ascii="Times New Roman" w:hAnsi="Times New Roman" w:cs="Times New Roman"/>
                <w:sz w:val="24"/>
                <w:szCs w:val="24"/>
              </w:rPr>
              <w:t xml:space="preserve">The number of mining </w:t>
            </w:r>
            <w:r w:rsidR="001544AB">
              <w:rPr>
                <w:rFonts w:ascii="Times New Roman" w:hAnsi="Times New Roman" w:cs="Times New Roman"/>
                <w:sz w:val="24"/>
                <w:szCs w:val="24"/>
              </w:rPr>
              <w:t>coorporation</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that</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have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been</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are still</w:t>
            </w:r>
            <w:r w:rsidR="00461AA1" w:rsidRPr="00B13E7D">
              <w:rPr>
                <w:rFonts w:ascii="Times New Roman" w:hAnsi="Times New Roman" w:cs="Times New Roman"/>
                <w:color w:val="FFFFFF" w:themeColor="background1"/>
                <w:sz w:val="14"/>
                <w:szCs w:val="24"/>
              </w:rPr>
              <w:t>0</w:t>
            </w:r>
            <w:r w:rsidR="001544AB">
              <w:rPr>
                <w:rFonts w:ascii="Times New Roman" w:hAnsi="Times New Roman" w:cs="Times New Roman"/>
                <w:sz w:val="24"/>
                <w:szCs w:val="24"/>
              </w:rPr>
              <w:t>registered</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Stock</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Exchange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Indonesia</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for the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period 2017-2019</w:t>
            </w:r>
          </w:p>
        </w:tc>
        <w:tc>
          <w:tcPr>
            <w:tcW w:w="986" w:type="dxa"/>
          </w:tcPr>
          <w:p w14:paraId="364A7313" w14:textId="77777777" w:rsidR="009B6680" w:rsidRPr="007C2AF6" w:rsidRDefault="009B6680" w:rsidP="009B6680">
            <w:pPr>
              <w:pStyle w:val="ListParagraph"/>
              <w:ind w:left="0"/>
              <w:jc w:val="center"/>
              <w:rPr>
                <w:rFonts w:ascii="Times New Roman" w:hAnsi="Times New Roman" w:cs="Times New Roman"/>
                <w:sz w:val="24"/>
                <w:szCs w:val="24"/>
              </w:rPr>
            </w:pPr>
            <w:r w:rsidRPr="007C2AF6">
              <w:rPr>
                <w:rFonts w:ascii="Times New Roman" w:hAnsi="Times New Roman" w:cs="Times New Roman"/>
                <w:sz w:val="24"/>
                <w:szCs w:val="24"/>
              </w:rPr>
              <w:t>46</w:t>
            </w:r>
          </w:p>
        </w:tc>
      </w:tr>
      <w:tr w:rsidR="009B6680" w:rsidRPr="007C2AF6" w14:paraId="417F8948" w14:textId="77777777" w:rsidTr="00A46D6F">
        <w:tc>
          <w:tcPr>
            <w:tcW w:w="6232" w:type="dxa"/>
          </w:tcPr>
          <w:p w14:paraId="256E24AF" w14:textId="77777777" w:rsidR="009B6680" w:rsidRPr="007C2AF6" w:rsidRDefault="009B6680" w:rsidP="009B6680">
            <w:pPr>
              <w:pStyle w:val="ListParagraph"/>
              <w:ind w:left="0"/>
              <w:jc w:val="both"/>
              <w:rPr>
                <w:rFonts w:ascii="Times New Roman" w:hAnsi="Times New Roman" w:cs="Times New Roman"/>
                <w:b/>
                <w:sz w:val="24"/>
                <w:szCs w:val="24"/>
              </w:rPr>
            </w:pPr>
            <w:r w:rsidRPr="007C2AF6">
              <w:rPr>
                <w:rFonts w:ascii="Times New Roman" w:hAnsi="Times New Roman" w:cs="Times New Roman"/>
                <w:b/>
                <w:sz w:val="24"/>
                <w:szCs w:val="24"/>
              </w:rPr>
              <w:t>Deduction 1:</w:t>
            </w:r>
          </w:p>
          <w:p w14:paraId="0D821C54" w14:textId="77777777" w:rsidR="009B6680" w:rsidRPr="007C2AF6" w:rsidRDefault="009B6680" w:rsidP="009B6680">
            <w:pPr>
              <w:pStyle w:val="ListParagraph"/>
              <w:ind w:left="0"/>
              <w:jc w:val="both"/>
              <w:rPr>
                <w:rFonts w:ascii="Times New Roman" w:hAnsi="Times New Roman" w:cs="Times New Roman"/>
                <w:sz w:val="24"/>
                <w:szCs w:val="24"/>
              </w:rPr>
            </w:pPr>
            <w:r w:rsidRPr="007C2AF6">
              <w:rPr>
                <w:rFonts w:ascii="Times New Roman" w:hAnsi="Times New Roman" w:cs="Times New Roman"/>
                <w:sz w:val="24"/>
                <w:szCs w:val="24"/>
              </w:rPr>
              <w:t>Mining companies that did not have financial reports in a row during the 2017 - 2019 period</w:t>
            </w:r>
          </w:p>
        </w:tc>
        <w:tc>
          <w:tcPr>
            <w:tcW w:w="986" w:type="dxa"/>
          </w:tcPr>
          <w:p w14:paraId="53857252" w14:textId="77777777" w:rsidR="009B6680" w:rsidRPr="007C2AF6" w:rsidRDefault="009B6680" w:rsidP="009B6680">
            <w:pPr>
              <w:pStyle w:val="ListParagraph"/>
              <w:ind w:left="0"/>
              <w:jc w:val="center"/>
              <w:rPr>
                <w:rFonts w:ascii="Times New Roman" w:hAnsi="Times New Roman" w:cs="Times New Roman"/>
                <w:sz w:val="24"/>
                <w:szCs w:val="24"/>
              </w:rPr>
            </w:pPr>
            <w:r w:rsidRPr="007C2AF6">
              <w:rPr>
                <w:rFonts w:ascii="Times New Roman" w:hAnsi="Times New Roman" w:cs="Times New Roman"/>
                <w:sz w:val="24"/>
                <w:szCs w:val="24"/>
              </w:rPr>
              <w:t>(6)</w:t>
            </w:r>
          </w:p>
        </w:tc>
      </w:tr>
      <w:tr w:rsidR="009B6680" w:rsidRPr="007C2AF6" w14:paraId="07A1EABE" w14:textId="77777777" w:rsidTr="00A46D6F">
        <w:tc>
          <w:tcPr>
            <w:tcW w:w="6232" w:type="dxa"/>
          </w:tcPr>
          <w:p w14:paraId="54C272A9" w14:textId="77777777" w:rsidR="009B6680" w:rsidRPr="007C2AF6" w:rsidRDefault="009B6680" w:rsidP="009B6680">
            <w:pPr>
              <w:pStyle w:val="ListParagraph"/>
              <w:ind w:left="0"/>
              <w:jc w:val="both"/>
              <w:rPr>
                <w:rFonts w:ascii="Times New Roman" w:hAnsi="Times New Roman" w:cs="Times New Roman"/>
                <w:b/>
                <w:sz w:val="24"/>
                <w:szCs w:val="24"/>
              </w:rPr>
            </w:pPr>
            <w:r w:rsidRPr="007C2AF6">
              <w:rPr>
                <w:rFonts w:ascii="Times New Roman" w:hAnsi="Times New Roman" w:cs="Times New Roman"/>
                <w:b/>
                <w:sz w:val="24"/>
                <w:szCs w:val="24"/>
              </w:rPr>
              <w:t>Deduction 2:</w:t>
            </w:r>
          </w:p>
          <w:p w14:paraId="42B59FA0" w14:textId="77777777" w:rsidR="009B6680" w:rsidRPr="007C2AF6" w:rsidRDefault="009B6680" w:rsidP="009B6680">
            <w:pPr>
              <w:pStyle w:val="ListParagraph"/>
              <w:ind w:left="0"/>
              <w:jc w:val="both"/>
              <w:rPr>
                <w:rFonts w:ascii="Times New Roman" w:hAnsi="Times New Roman" w:cs="Times New Roman"/>
                <w:sz w:val="24"/>
                <w:szCs w:val="24"/>
              </w:rPr>
            </w:pPr>
            <w:r w:rsidRPr="007C2AF6">
              <w:rPr>
                <w:rFonts w:ascii="Times New Roman" w:hAnsi="Times New Roman" w:cs="Times New Roman"/>
                <w:sz w:val="24"/>
                <w:szCs w:val="24"/>
              </w:rPr>
              <w:t>Mining companies that do not have a CSR record</w:t>
            </w:r>
          </w:p>
        </w:tc>
        <w:tc>
          <w:tcPr>
            <w:tcW w:w="986" w:type="dxa"/>
          </w:tcPr>
          <w:p w14:paraId="4CB99BFC" w14:textId="77777777" w:rsidR="009B6680" w:rsidRPr="007C2AF6" w:rsidRDefault="009B6680" w:rsidP="009B6680">
            <w:pPr>
              <w:pStyle w:val="ListParagraph"/>
              <w:ind w:left="0"/>
              <w:jc w:val="center"/>
              <w:rPr>
                <w:rFonts w:ascii="Times New Roman" w:hAnsi="Times New Roman" w:cs="Times New Roman"/>
                <w:sz w:val="24"/>
                <w:szCs w:val="24"/>
              </w:rPr>
            </w:pPr>
            <w:r w:rsidRPr="007C2AF6">
              <w:rPr>
                <w:rFonts w:ascii="Times New Roman" w:hAnsi="Times New Roman" w:cs="Times New Roman"/>
                <w:sz w:val="24"/>
                <w:szCs w:val="24"/>
              </w:rPr>
              <w:t>(15)</w:t>
            </w:r>
          </w:p>
        </w:tc>
      </w:tr>
      <w:tr w:rsidR="009B6680" w:rsidRPr="007C2AF6" w14:paraId="75AF9E67" w14:textId="77777777" w:rsidTr="00A46D6F">
        <w:tc>
          <w:tcPr>
            <w:tcW w:w="6232" w:type="dxa"/>
          </w:tcPr>
          <w:p w14:paraId="69B7267B" w14:textId="77777777" w:rsidR="009B6680" w:rsidRPr="007C2AF6" w:rsidRDefault="009B6680" w:rsidP="009B6680">
            <w:pPr>
              <w:pStyle w:val="ListParagraph"/>
              <w:ind w:left="0"/>
              <w:jc w:val="both"/>
              <w:rPr>
                <w:rFonts w:ascii="Times New Roman" w:hAnsi="Times New Roman" w:cs="Times New Roman"/>
                <w:b/>
                <w:sz w:val="24"/>
                <w:szCs w:val="24"/>
              </w:rPr>
            </w:pPr>
            <w:r w:rsidRPr="007C2AF6">
              <w:rPr>
                <w:rFonts w:ascii="Times New Roman" w:hAnsi="Times New Roman" w:cs="Times New Roman"/>
                <w:b/>
                <w:sz w:val="24"/>
                <w:szCs w:val="24"/>
              </w:rPr>
              <w:t>Deduction 3:</w:t>
            </w:r>
          </w:p>
          <w:p w14:paraId="324C2403" w14:textId="77777777" w:rsidR="009B6680" w:rsidRPr="007C2AF6" w:rsidRDefault="009B6680" w:rsidP="009B6680">
            <w:pPr>
              <w:pStyle w:val="ListParagraph"/>
              <w:ind w:left="0"/>
              <w:jc w:val="both"/>
              <w:rPr>
                <w:rFonts w:ascii="Times New Roman" w:hAnsi="Times New Roman" w:cs="Times New Roman"/>
                <w:sz w:val="24"/>
                <w:szCs w:val="24"/>
              </w:rPr>
            </w:pPr>
            <w:r w:rsidRPr="007C2AF6">
              <w:rPr>
                <w:rFonts w:ascii="Times New Roman" w:hAnsi="Times New Roman" w:cs="Times New Roman"/>
                <w:sz w:val="24"/>
                <w:szCs w:val="24"/>
              </w:rPr>
              <w:t>There is no availability of variable data under study</w:t>
            </w:r>
          </w:p>
        </w:tc>
        <w:tc>
          <w:tcPr>
            <w:tcW w:w="986" w:type="dxa"/>
          </w:tcPr>
          <w:p w14:paraId="2E0E4D13" w14:textId="77777777" w:rsidR="009B6680" w:rsidRPr="007C2AF6" w:rsidRDefault="009B6680" w:rsidP="009B6680">
            <w:pPr>
              <w:pStyle w:val="ListParagraph"/>
              <w:ind w:left="0"/>
              <w:jc w:val="center"/>
              <w:rPr>
                <w:rFonts w:ascii="Times New Roman" w:hAnsi="Times New Roman" w:cs="Times New Roman"/>
                <w:sz w:val="24"/>
                <w:szCs w:val="24"/>
              </w:rPr>
            </w:pPr>
            <w:r w:rsidRPr="007C2AF6">
              <w:rPr>
                <w:rFonts w:ascii="Times New Roman" w:hAnsi="Times New Roman" w:cs="Times New Roman"/>
                <w:sz w:val="24"/>
                <w:szCs w:val="24"/>
              </w:rPr>
              <w:t>(3)</w:t>
            </w:r>
          </w:p>
        </w:tc>
      </w:tr>
      <w:tr w:rsidR="009B6680" w:rsidRPr="007C2AF6" w14:paraId="0B52424C" w14:textId="77777777" w:rsidTr="00A46D6F">
        <w:tc>
          <w:tcPr>
            <w:tcW w:w="6232" w:type="dxa"/>
          </w:tcPr>
          <w:p w14:paraId="6D5CC0B6" w14:textId="77777777" w:rsidR="009B6680" w:rsidRPr="007C2AF6" w:rsidRDefault="009B6680" w:rsidP="009B6680">
            <w:pPr>
              <w:pStyle w:val="ListParagraph"/>
              <w:ind w:left="0"/>
              <w:jc w:val="center"/>
              <w:rPr>
                <w:rFonts w:ascii="Times New Roman" w:hAnsi="Times New Roman" w:cs="Times New Roman"/>
                <w:sz w:val="24"/>
                <w:szCs w:val="24"/>
              </w:rPr>
            </w:pPr>
            <w:r w:rsidRPr="007C2AF6">
              <w:rPr>
                <w:rFonts w:ascii="Times New Roman" w:hAnsi="Times New Roman" w:cs="Times New Roman"/>
                <w:sz w:val="24"/>
                <w:szCs w:val="24"/>
              </w:rPr>
              <w:t>Total Samples</w:t>
            </w:r>
          </w:p>
        </w:tc>
        <w:tc>
          <w:tcPr>
            <w:tcW w:w="986" w:type="dxa"/>
          </w:tcPr>
          <w:p w14:paraId="1A5A0A85" w14:textId="77777777" w:rsidR="009B6680" w:rsidRPr="007C2AF6" w:rsidRDefault="009B6680" w:rsidP="009B6680">
            <w:pPr>
              <w:pStyle w:val="ListParagraph"/>
              <w:ind w:left="0"/>
              <w:jc w:val="center"/>
              <w:rPr>
                <w:rFonts w:ascii="Times New Roman" w:hAnsi="Times New Roman" w:cs="Times New Roman"/>
                <w:sz w:val="24"/>
                <w:szCs w:val="24"/>
              </w:rPr>
            </w:pPr>
            <w:r w:rsidRPr="007C2AF6">
              <w:rPr>
                <w:rFonts w:ascii="Times New Roman" w:hAnsi="Times New Roman" w:cs="Times New Roman"/>
                <w:sz w:val="24"/>
                <w:szCs w:val="24"/>
              </w:rPr>
              <w:t>22</w:t>
            </w:r>
          </w:p>
        </w:tc>
      </w:tr>
    </w:tbl>
    <w:p w14:paraId="6DC61701" w14:textId="77777777" w:rsidR="00E22FF6" w:rsidRPr="007C2AF6" w:rsidRDefault="00E22FF6" w:rsidP="00E22FF6">
      <w:pPr>
        <w:spacing w:after="0" w:line="240" w:lineRule="auto"/>
        <w:rPr>
          <w:rFonts w:ascii="Times New Roman" w:hAnsi="Times New Roman" w:cs="Times New Roman"/>
          <w:b/>
          <w:sz w:val="24"/>
          <w:szCs w:val="24"/>
        </w:rPr>
      </w:pPr>
    </w:p>
    <w:p w14:paraId="636D6072" w14:textId="77777777" w:rsidR="009B6680" w:rsidRPr="007C2AF6" w:rsidRDefault="009B6680" w:rsidP="00E22FF6">
      <w:pPr>
        <w:spacing w:after="0" w:line="240" w:lineRule="auto"/>
        <w:rPr>
          <w:rFonts w:ascii="Times New Roman" w:hAnsi="Times New Roman" w:cs="Times New Roman"/>
          <w:b/>
          <w:sz w:val="24"/>
          <w:szCs w:val="24"/>
        </w:rPr>
      </w:pPr>
    </w:p>
    <w:p w14:paraId="7619E295" w14:textId="77777777" w:rsidR="009B6680" w:rsidRPr="007C2AF6" w:rsidRDefault="009B6680" w:rsidP="009B6680">
      <w:pPr>
        <w:pStyle w:val="ListParagraph"/>
        <w:numPr>
          <w:ilvl w:val="0"/>
          <w:numId w:val="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Results and Discussion</w:t>
      </w:r>
    </w:p>
    <w:p w14:paraId="5A1660EB" w14:textId="77777777" w:rsidR="00A46D6F" w:rsidRPr="007C2AF6" w:rsidRDefault="00A46D6F" w:rsidP="00A46D6F">
      <w:pPr>
        <w:pStyle w:val="ListParagraph"/>
        <w:spacing w:after="0" w:line="240" w:lineRule="auto"/>
        <w:ind w:left="284"/>
        <w:rPr>
          <w:rFonts w:ascii="Times New Roman" w:hAnsi="Times New Roman" w:cs="Times New Roman"/>
          <w:b/>
          <w:sz w:val="24"/>
          <w:szCs w:val="24"/>
        </w:rPr>
      </w:pPr>
    </w:p>
    <w:p w14:paraId="2790FBB4" w14:textId="77777777" w:rsidR="009B6680" w:rsidRPr="007C2AF6" w:rsidRDefault="009B6680" w:rsidP="009B6680">
      <w:pPr>
        <w:pStyle w:val="ListParagraph"/>
        <w:numPr>
          <w:ilvl w:val="0"/>
          <w:numId w:val="9"/>
        </w:numPr>
        <w:spacing w:after="0" w:line="240" w:lineRule="auto"/>
        <w:ind w:left="426" w:hanging="426"/>
        <w:rPr>
          <w:rFonts w:ascii="Times New Roman" w:hAnsi="Times New Roman" w:cs="Times New Roman"/>
          <w:b/>
          <w:sz w:val="24"/>
          <w:szCs w:val="24"/>
        </w:rPr>
      </w:pPr>
      <w:proofErr w:type="spellStart"/>
      <w:r w:rsidRPr="007C2AF6">
        <w:rPr>
          <w:rFonts w:ascii="Times New Roman" w:hAnsi="Times New Roman" w:cs="Times New Roman"/>
          <w:b/>
          <w:sz w:val="24"/>
          <w:szCs w:val="24"/>
        </w:rPr>
        <w:t>Statistic</w:t>
      </w:r>
      <w:proofErr w:type="spellEnd"/>
      <w:r w:rsidRPr="007C2AF6">
        <w:rPr>
          <w:rFonts w:ascii="Times New Roman" w:hAnsi="Times New Roman" w:cs="Times New Roman"/>
          <w:b/>
          <w:sz w:val="24"/>
          <w:szCs w:val="24"/>
        </w:rPr>
        <w:t xml:space="preserve"> analysis</w:t>
      </w:r>
    </w:p>
    <w:p w14:paraId="0014E430" w14:textId="77777777" w:rsidR="00A46D6F" w:rsidRPr="007C2AF6" w:rsidRDefault="00A46D6F" w:rsidP="00A46D6F">
      <w:pPr>
        <w:pStyle w:val="ListParagraph"/>
        <w:spacing w:after="0" w:line="240" w:lineRule="auto"/>
        <w:ind w:left="426"/>
        <w:rPr>
          <w:rFonts w:ascii="Times New Roman" w:hAnsi="Times New Roman" w:cs="Times New Roman"/>
          <w:b/>
          <w:sz w:val="24"/>
          <w:szCs w:val="24"/>
        </w:rPr>
      </w:pPr>
    </w:p>
    <w:p w14:paraId="3C82B6F7" w14:textId="5C58A818" w:rsidR="009B6680" w:rsidRPr="007C2AF6" w:rsidRDefault="009B6680" w:rsidP="009B6680">
      <w:pPr>
        <w:pStyle w:val="BodyText"/>
        <w:ind w:firstLine="720"/>
        <w:jc w:val="both"/>
        <w:rPr>
          <w:b/>
        </w:rPr>
      </w:pPr>
      <w:r w:rsidRPr="007C2AF6">
        <w:rPr>
          <w:lang w:val="en-US"/>
        </w:rPr>
        <w:t>Descriptive</w:t>
      </w:r>
      <w:r w:rsidR="003025EF" w:rsidRPr="008E23D6">
        <w:rPr>
          <w:color w:val="FFFFFF" w:themeColor="background1"/>
          <w:sz w:val="14"/>
        </w:rPr>
        <w:t>0</w:t>
      </w:r>
      <w:r w:rsidRPr="007C2AF6">
        <w:rPr>
          <w:lang w:val="en-US"/>
        </w:rPr>
        <w:t>statistical</w:t>
      </w:r>
      <w:r w:rsidR="003025EF" w:rsidRPr="008E23D6">
        <w:rPr>
          <w:color w:val="FFFFFF" w:themeColor="background1"/>
          <w:sz w:val="14"/>
        </w:rPr>
        <w:t>0</w:t>
      </w:r>
      <w:r w:rsidRPr="007C2AF6">
        <w:rPr>
          <w:lang w:val="en-US"/>
        </w:rPr>
        <w:t>analysis</w:t>
      </w:r>
      <w:r w:rsidR="003025EF" w:rsidRPr="008E23D6">
        <w:rPr>
          <w:color w:val="FFFFFF" w:themeColor="background1"/>
          <w:sz w:val="14"/>
        </w:rPr>
        <w:t>0</w:t>
      </w:r>
      <w:r w:rsidRPr="007C2AF6">
        <w:rPr>
          <w:lang w:val="en-US"/>
        </w:rPr>
        <w:t>provides</w:t>
      </w:r>
      <w:r w:rsidR="003025EF" w:rsidRPr="008E23D6">
        <w:rPr>
          <w:color w:val="FFFFFF" w:themeColor="background1"/>
          <w:sz w:val="14"/>
        </w:rPr>
        <w:t>0</w:t>
      </w:r>
      <w:r w:rsidRPr="007C2AF6">
        <w:rPr>
          <w:lang w:val="en-US"/>
        </w:rPr>
        <w:t>a</w:t>
      </w:r>
      <w:r w:rsidR="003025EF" w:rsidRPr="008E23D6">
        <w:rPr>
          <w:color w:val="FFFFFF" w:themeColor="background1"/>
          <w:sz w:val="14"/>
        </w:rPr>
        <w:t>0</w:t>
      </w:r>
      <w:r w:rsidRPr="007C2AF6">
        <w:rPr>
          <w:lang w:val="en-US"/>
        </w:rPr>
        <w:t>general</w:t>
      </w:r>
      <w:r w:rsidR="003025EF" w:rsidRPr="008E23D6">
        <w:rPr>
          <w:color w:val="FFFFFF" w:themeColor="background1"/>
          <w:sz w:val="14"/>
        </w:rPr>
        <w:t>0</w:t>
      </w:r>
      <w:r w:rsidRPr="007C2AF6">
        <w:rPr>
          <w:lang w:val="en-US"/>
        </w:rPr>
        <w:t>description</w:t>
      </w:r>
      <w:r w:rsidR="003025EF" w:rsidRPr="008E23D6">
        <w:rPr>
          <w:color w:val="FFFFFF" w:themeColor="background1"/>
          <w:sz w:val="14"/>
        </w:rPr>
        <w:t>0</w:t>
      </w:r>
      <w:r w:rsidRPr="007C2AF6">
        <w:rPr>
          <w:lang w:val="en-US"/>
        </w:rPr>
        <w:t>of the</w:t>
      </w:r>
      <w:r w:rsidR="003025EF" w:rsidRPr="008E23D6">
        <w:rPr>
          <w:color w:val="FFFFFF" w:themeColor="background1"/>
          <w:sz w:val="14"/>
        </w:rPr>
        <w:t>0</w:t>
      </w:r>
      <w:r w:rsidRPr="007C2AF6">
        <w:rPr>
          <w:lang w:val="en-US"/>
        </w:rPr>
        <w:t>data</w:t>
      </w:r>
      <w:r w:rsidR="003025EF" w:rsidRPr="008E23D6">
        <w:rPr>
          <w:color w:val="FFFFFF" w:themeColor="background1"/>
          <w:sz w:val="14"/>
        </w:rPr>
        <w:t>0</w:t>
      </w:r>
      <w:r w:rsidRPr="007C2AF6">
        <w:rPr>
          <w:lang w:val="en-US"/>
        </w:rPr>
        <w:t>in</w:t>
      </w:r>
      <w:r w:rsidR="003025EF" w:rsidRPr="008E23D6">
        <w:rPr>
          <w:color w:val="FFFFFF" w:themeColor="background1"/>
          <w:sz w:val="14"/>
        </w:rPr>
        <w:t>0</w:t>
      </w:r>
      <w:r w:rsidRPr="007C2AF6">
        <w:rPr>
          <w:lang w:val="en-US"/>
        </w:rPr>
        <w:t>the</w:t>
      </w:r>
      <w:r w:rsidR="003025EF" w:rsidRPr="008E23D6">
        <w:rPr>
          <w:color w:val="FFFFFF" w:themeColor="background1"/>
          <w:sz w:val="14"/>
        </w:rPr>
        <w:t>0</w:t>
      </w:r>
      <w:r w:rsidRPr="007C2AF6">
        <w:rPr>
          <w:lang w:val="en-US"/>
        </w:rPr>
        <w:t>form of</w:t>
      </w:r>
      <w:r w:rsidR="003025EF" w:rsidRPr="008E23D6">
        <w:rPr>
          <w:color w:val="FFFFFF" w:themeColor="background1"/>
          <w:sz w:val="14"/>
        </w:rPr>
        <w:t>0</w:t>
      </w:r>
      <w:r w:rsidRPr="007C2AF6">
        <w:rPr>
          <w:lang w:val="en-US"/>
        </w:rPr>
        <w:t>mean,</w:t>
      </w:r>
      <w:r w:rsidR="003025EF" w:rsidRPr="003025EF">
        <w:rPr>
          <w:color w:val="FFFFFF" w:themeColor="background1"/>
          <w:sz w:val="14"/>
        </w:rPr>
        <w:t xml:space="preserve"> </w:t>
      </w:r>
      <w:r w:rsidR="003025EF" w:rsidRPr="008E23D6">
        <w:rPr>
          <w:color w:val="FFFFFF" w:themeColor="background1"/>
          <w:sz w:val="14"/>
        </w:rPr>
        <w:t>0</w:t>
      </w:r>
      <w:r w:rsidRPr="007C2AF6">
        <w:rPr>
          <w:lang w:val="en-US"/>
        </w:rPr>
        <w:t>standard</w:t>
      </w:r>
      <w:r w:rsidR="003025EF" w:rsidRPr="008E23D6">
        <w:rPr>
          <w:color w:val="FFFFFF" w:themeColor="background1"/>
          <w:sz w:val="14"/>
        </w:rPr>
        <w:t>0</w:t>
      </w:r>
      <w:r w:rsidRPr="007C2AF6">
        <w:rPr>
          <w:lang w:val="en-US"/>
        </w:rPr>
        <w:t>deviation,</w:t>
      </w:r>
      <w:r w:rsidR="003025EF" w:rsidRPr="003025EF">
        <w:rPr>
          <w:color w:val="FFFFFF" w:themeColor="background1"/>
          <w:sz w:val="14"/>
        </w:rPr>
        <w:t xml:space="preserve"> </w:t>
      </w:r>
      <w:r w:rsidR="003025EF" w:rsidRPr="008E23D6">
        <w:rPr>
          <w:color w:val="FFFFFF" w:themeColor="background1"/>
          <w:sz w:val="14"/>
        </w:rPr>
        <w:t>0</w:t>
      </w:r>
      <w:r w:rsidRPr="007C2AF6">
        <w:rPr>
          <w:lang w:val="en-US"/>
        </w:rPr>
        <w:t>lowest</w:t>
      </w:r>
      <w:r w:rsidR="00461AA1" w:rsidRPr="00B13E7D">
        <w:rPr>
          <w:color w:val="FFFFFF" w:themeColor="background1"/>
          <w:sz w:val="14"/>
        </w:rPr>
        <w:t>0</w:t>
      </w:r>
      <w:r w:rsidRPr="007C2AF6">
        <w:rPr>
          <w:lang w:val="en-US"/>
        </w:rPr>
        <w:t>value</w:t>
      </w:r>
      <w:r w:rsidR="00461AA1" w:rsidRPr="00B13E7D">
        <w:rPr>
          <w:color w:val="FFFFFF" w:themeColor="background1"/>
          <w:sz w:val="14"/>
        </w:rPr>
        <w:t>0</w:t>
      </w:r>
      <w:r w:rsidRPr="007C2AF6">
        <w:rPr>
          <w:lang w:val="en-US"/>
        </w:rPr>
        <w:t>and</w:t>
      </w:r>
      <w:r w:rsidR="00461AA1" w:rsidRPr="00B13E7D">
        <w:rPr>
          <w:color w:val="FFFFFF" w:themeColor="background1"/>
          <w:sz w:val="14"/>
        </w:rPr>
        <w:t>0</w:t>
      </w:r>
      <w:r w:rsidRPr="007C2AF6">
        <w:rPr>
          <w:lang w:val="en-US"/>
        </w:rPr>
        <w:t>highest</w:t>
      </w:r>
      <w:r w:rsidR="00461AA1" w:rsidRPr="00B13E7D">
        <w:rPr>
          <w:color w:val="FFFFFF" w:themeColor="background1"/>
          <w:sz w:val="14"/>
        </w:rPr>
        <w:t>0</w:t>
      </w:r>
      <w:r w:rsidRPr="007C2AF6">
        <w:rPr>
          <w:lang w:val="en-US"/>
        </w:rPr>
        <w:t>value. The results</w:t>
      </w:r>
      <w:r w:rsidR="00461AA1" w:rsidRPr="00B13E7D">
        <w:rPr>
          <w:color w:val="FFFFFF" w:themeColor="background1"/>
          <w:sz w:val="14"/>
        </w:rPr>
        <w:t>0</w:t>
      </w:r>
      <w:r w:rsidRPr="007C2AF6">
        <w:rPr>
          <w:lang w:val="en-US"/>
        </w:rPr>
        <w:t>of</w:t>
      </w:r>
      <w:r w:rsidR="00461AA1" w:rsidRPr="00B13E7D">
        <w:rPr>
          <w:color w:val="FFFFFF" w:themeColor="background1"/>
          <w:sz w:val="14"/>
        </w:rPr>
        <w:t>0</w:t>
      </w:r>
      <w:r w:rsidRPr="007C2AF6">
        <w:rPr>
          <w:lang w:val="en-US"/>
        </w:rPr>
        <w:t>the</w:t>
      </w:r>
      <w:r w:rsidR="00461AA1" w:rsidRPr="00B13E7D">
        <w:rPr>
          <w:color w:val="FFFFFF" w:themeColor="background1"/>
          <w:sz w:val="14"/>
        </w:rPr>
        <w:t>0</w:t>
      </w:r>
      <w:r w:rsidRPr="007C2AF6">
        <w:rPr>
          <w:lang w:val="en-US"/>
        </w:rPr>
        <w:t>descriptive analysis are as follows:</w:t>
      </w:r>
    </w:p>
    <w:p w14:paraId="7DB1FE0A" w14:textId="77777777" w:rsidR="009B6680" w:rsidRPr="007C2AF6" w:rsidRDefault="009B6680" w:rsidP="009B6680">
      <w:pPr>
        <w:pStyle w:val="BodyText"/>
        <w:rPr>
          <w:b/>
        </w:rPr>
      </w:pPr>
      <w:bookmarkStart w:id="1" w:name="_Toc13511890"/>
      <w:bookmarkStart w:id="2" w:name="_Toc2637994"/>
      <w:bookmarkStart w:id="3" w:name="_Toc2639180"/>
    </w:p>
    <w:p w14:paraId="306BCB15" w14:textId="77777777" w:rsidR="009B6680" w:rsidRPr="007C2AF6" w:rsidRDefault="009B6680" w:rsidP="009B6680">
      <w:pPr>
        <w:pStyle w:val="BodyText"/>
        <w:ind w:left="720"/>
        <w:jc w:val="center"/>
        <w:rPr>
          <w:b/>
        </w:rPr>
      </w:pPr>
      <w:r w:rsidRPr="007C2AF6">
        <w:rPr>
          <w:b/>
        </w:rPr>
        <w:t>Table 2</w:t>
      </w:r>
    </w:p>
    <w:p w14:paraId="325AAB70" w14:textId="7B63689C" w:rsidR="009B6680" w:rsidRPr="007C2AF6" w:rsidRDefault="009B6680" w:rsidP="009B6680">
      <w:pPr>
        <w:pStyle w:val="BodyText"/>
        <w:ind w:left="720"/>
        <w:jc w:val="center"/>
        <w:rPr>
          <w:b/>
        </w:rPr>
      </w:pPr>
      <w:r w:rsidRPr="007C2AF6">
        <w:rPr>
          <w:b/>
        </w:rPr>
        <w:t>Descriptive</w:t>
      </w:r>
      <w:r w:rsidR="00461AA1" w:rsidRPr="00B13E7D">
        <w:rPr>
          <w:color w:val="FFFFFF" w:themeColor="background1"/>
          <w:sz w:val="14"/>
        </w:rPr>
        <w:t>0</w:t>
      </w:r>
      <w:r w:rsidRPr="007C2AF6">
        <w:rPr>
          <w:b/>
        </w:rPr>
        <w:t>statistics</w:t>
      </w:r>
      <w:bookmarkEnd w:id="1"/>
      <w:bookmarkEnd w:id="2"/>
      <w:bookmarkEnd w:id="3"/>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365"/>
        <w:gridCol w:w="1478"/>
        <w:gridCol w:w="1534"/>
        <w:gridCol w:w="1879"/>
      </w:tblGrid>
      <w:tr w:rsidR="00B81A08" w:rsidRPr="007C2AF6" w14:paraId="47327ABB" w14:textId="77777777" w:rsidTr="00135CDA">
        <w:trPr>
          <w:trHeight w:val="300"/>
          <w:jc w:val="center"/>
        </w:trPr>
        <w:tc>
          <w:tcPr>
            <w:tcW w:w="2029" w:type="dxa"/>
            <w:shd w:val="clear" w:color="auto" w:fill="auto"/>
            <w:noWrap/>
            <w:vAlign w:val="bottom"/>
            <w:hideMark/>
          </w:tcPr>
          <w:p w14:paraId="5B6FB41D" w14:textId="77777777" w:rsidR="00B81A08" w:rsidRPr="007C2AF6" w:rsidRDefault="00B81A08" w:rsidP="00135CDA">
            <w:pPr>
              <w:spacing w:after="0" w:line="240" w:lineRule="auto"/>
              <w:jc w:val="center"/>
              <w:rPr>
                <w:rFonts w:ascii="Times New Roman" w:eastAsia="Times New Roman" w:hAnsi="Times New Roman" w:cs="Times New Roman"/>
                <w:b/>
                <w:color w:val="000000"/>
                <w:sz w:val="24"/>
                <w:szCs w:val="24"/>
                <w:lang w:eastAsia="id-ID"/>
              </w:rPr>
            </w:pPr>
            <w:r w:rsidRPr="007C2AF6">
              <w:rPr>
                <w:rFonts w:ascii="Times New Roman" w:eastAsia="Times New Roman" w:hAnsi="Times New Roman" w:cs="Times New Roman"/>
                <w:b/>
                <w:color w:val="000000"/>
                <w:sz w:val="24"/>
                <w:szCs w:val="24"/>
                <w:lang w:eastAsia="id-ID"/>
              </w:rPr>
              <w:t>Indicator</w:t>
            </w:r>
          </w:p>
        </w:tc>
        <w:tc>
          <w:tcPr>
            <w:tcW w:w="1365" w:type="dxa"/>
            <w:shd w:val="clear" w:color="auto" w:fill="auto"/>
            <w:noWrap/>
            <w:vAlign w:val="bottom"/>
            <w:hideMark/>
          </w:tcPr>
          <w:p w14:paraId="675DA0DD" w14:textId="13E023FB" w:rsidR="00B81A08" w:rsidRPr="007C2AF6" w:rsidRDefault="00B81A08" w:rsidP="00135CDA">
            <w:pPr>
              <w:spacing w:after="0" w:line="240" w:lineRule="auto"/>
              <w:jc w:val="center"/>
              <w:rPr>
                <w:rFonts w:ascii="Times New Roman" w:eastAsia="Times New Roman" w:hAnsi="Times New Roman" w:cs="Times New Roman"/>
                <w:b/>
                <w:color w:val="000000"/>
                <w:sz w:val="24"/>
                <w:szCs w:val="24"/>
                <w:lang w:eastAsia="id-ID"/>
              </w:rPr>
            </w:pPr>
            <w:r w:rsidRPr="007C2AF6">
              <w:rPr>
                <w:rFonts w:ascii="Times New Roman" w:eastAsia="Times New Roman" w:hAnsi="Times New Roman" w:cs="Times New Roman"/>
                <w:b/>
                <w:color w:val="000000"/>
                <w:sz w:val="24"/>
                <w:szCs w:val="24"/>
                <w:lang w:eastAsia="id-ID"/>
              </w:rPr>
              <w:t>Minimum</w:t>
            </w:r>
            <w:r w:rsidR="00461AA1" w:rsidRPr="00B13E7D">
              <w:rPr>
                <w:rFonts w:ascii="Times New Roman" w:hAnsi="Times New Roman" w:cs="Times New Roman"/>
                <w:color w:val="FFFFFF" w:themeColor="background1"/>
                <w:sz w:val="14"/>
                <w:szCs w:val="24"/>
              </w:rPr>
              <w:t>0</w:t>
            </w:r>
          </w:p>
        </w:tc>
        <w:tc>
          <w:tcPr>
            <w:tcW w:w="1478" w:type="dxa"/>
            <w:shd w:val="clear" w:color="auto" w:fill="auto"/>
            <w:noWrap/>
            <w:vAlign w:val="bottom"/>
            <w:hideMark/>
          </w:tcPr>
          <w:p w14:paraId="0DF12072" w14:textId="18D10B09" w:rsidR="00B81A08" w:rsidRPr="007C2AF6" w:rsidRDefault="00B81A08" w:rsidP="00135CDA">
            <w:pPr>
              <w:spacing w:after="0" w:line="240" w:lineRule="auto"/>
              <w:jc w:val="center"/>
              <w:rPr>
                <w:rFonts w:ascii="Times New Roman" w:eastAsia="Times New Roman" w:hAnsi="Times New Roman" w:cs="Times New Roman"/>
                <w:b/>
                <w:color w:val="000000"/>
                <w:sz w:val="24"/>
                <w:szCs w:val="24"/>
                <w:lang w:eastAsia="id-ID"/>
              </w:rPr>
            </w:pPr>
            <w:r w:rsidRPr="007C2AF6">
              <w:rPr>
                <w:rFonts w:ascii="Times New Roman" w:eastAsia="Times New Roman" w:hAnsi="Times New Roman" w:cs="Times New Roman"/>
                <w:b/>
                <w:color w:val="000000"/>
                <w:sz w:val="24"/>
                <w:szCs w:val="24"/>
                <w:lang w:eastAsia="id-ID"/>
              </w:rPr>
              <w:t>Maximum</w:t>
            </w:r>
            <w:r w:rsidR="00461AA1" w:rsidRPr="00B13E7D">
              <w:rPr>
                <w:rFonts w:ascii="Times New Roman" w:hAnsi="Times New Roman" w:cs="Times New Roman"/>
                <w:color w:val="FFFFFF" w:themeColor="background1"/>
                <w:sz w:val="14"/>
                <w:szCs w:val="24"/>
              </w:rPr>
              <w:t>0</w:t>
            </w:r>
          </w:p>
        </w:tc>
        <w:tc>
          <w:tcPr>
            <w:tcW w:w="1534" w:type="dxa"/>
            <w:shd w:val="clear" w:color="auto" w:fill="auto"/>
            <w:noWrap/>
            <w:hideMark/>
          </w:tcPr>
          <w:p w14:paraId="767666F0" w14:textId="26A10A40" w:rsidR="00B81A08" w:rsidRPr="007C2AF6" w:rsidRDefault="00B81A08" w:rsidP="00135CDA">
            <w:pPr>
              <w:autoSpaceDE w:val="0"/>
              <w:autoSpaceDN w:val="0"/>
              <w:adjustRightInd w:val="0"/>
              <w:spacing w:after="0" w:line="240" w:lineRule="auto"/>
              <w:ind w:left="60" w:right="60"/>
              <w:jc w:val="center"/>
              <w:rPr>
                <w:rFonts w:ascii="Times New Roman" w:hAnsi="Times New Roman" w:cs="Times New Roman"/>
                <w:b/>
                <w:sz w:val="24"/>
                <w:szCs w:val="24"/>
              </w:rPr>
            </w:pPr>
            <w:r w:rsidRPr="007C2AF6">
              <w:rPr>
                <w:rFonts w:ascii="Times New Roman" w:hAnsi="Times New Roman" w:cs="Times New Roman"/>
                <w:b/>
                <w:sz w:val="24"/>
                <w:szCs w:val="24"/>
              </w:rPr>
              <w:t>Mean</w:t>
            </w:r>
            <w:r w:rsidR="00461AA1" w:rsidRPr="00B13E7D">
              <w:rPr>
                <w:rFonts w:ascii="Times New Roman" w:hAnsi="Times New Roman" w:cs="Times New Roman"/>
                <w:color w:val="FFFFFF" w:themeColor="background1"/>
                <w:sz w:val="14"/>
                <w:szCs w:val="24"/>
              </w:rPr>
              <w:t>0</w:t>
            </w:r>
          </w:p>
        </w:tc>
        <w:tc>
          <w:tcPr>
            <w:tcW w:w="1879" w:type="dxa"/>
            <w:shd w:val="clear" w:color="auto" w:fill="auto"/>
            <w:noWrap/>
            <w:hideMark/>
          </w:tcPr>
          <w:p w14:paraId="375807DD" w14:textId="0B12F2A6" w:rsidR="00B81A08" w:rsidRPr="007C2AF6" w:rsidRDefault="00B81A08" w:rsidP="00135CDA">
            <w:pPr>
              <w:autoSpaceDE w:val="0"/>
              <w:autoSpaceDN w:val="0"/>
              <w:adjustRightInd w:val="0"/>
              <w:spacing w:after="0" w:line="240" w:lineRule="auto"/>
              <w:ind w:left="60" w:right="60"/>
              <w:jc w:val="center"/>
              <w:rPr>
                <w:rFonts w:ascii="Times New Roman" w:hAnsi="Times New Roman" w:cs="Times New Roman"/>
                <w:b/>
                <w:sz w:val="24"/>
                <w:szCs w:val="24"/>
              </w:rPr>
            </w:pPr>
            <w:r w:rsidRPr="007C2AF6">
              <w:rPr>
                <w:rFonts w:ascii="Times New Roman" w:hAnsi="Times New Roman" w:cs="Times New Roman"/>
                <w:b/>
                <w:sz w:val="24"/>
                <w:szCs w:val="24"/>
              </w:rPr>
              <w:t>Std. Deviation</w:t>
            </w:r>
            <w:r w:rsidR="00461AA1" w:rsidRPr="00B13E7D">
              <w:rPr>
                <w:rFonts w:ascii="Times New Roman" w:hAnsi="Times New Roman" w:cs="Times New Roman"/>
                <w:color w:val="FFFFFF" w:themeColor="background1"/>
                <w:sz w:val="14"/>
                <w:szCs w:val="24"/>
              </w:rPr>
              <w:t>0</w:t>
            </w:r>
          </w:p>
        </w:tc>
      </w:tr>
      <w:tr w:rsidR="00B81A08" w:rsidRPr="007C2AF6" w14:paraId="74241545" w14:textId="77777777" w:rsidTr="00135CDA">
        <w:trPr>
          <w:trHeight w:val="300"/>
          <w:jc w:val="center"/>
        </w:trPr>
        <w:tc>
          <w:tcPr>
            <w:tcW w:w="2029" w:type="dxa"/>
            <w:shd w:val="clear" w:color="auto" w:fill="auto"/>
            <w:noWrap/>
            <w:vAlign w:val="bottom"/>
            <w:hideMark/>
          </w:tcPr>
          <w:p w14:paraId="769B42C7"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t>Inflation Rate</w:t>
            </w:r>
          </w:p>
        </w:tc>
        <w:tc>
          <w:tcPr>
            <w:tcW w:w="1365" w:type="dxa"/>
            <w:shd w:val="clear" w:color="auto" w:fill="auto"/>
            <w:noWrap/>
            <w:vAlign w:val="bottom"/>
            <w:hideMark/>
          </w:tcPr>
          <w:p w14:paraId="3D5DCD3F"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2,720</w:t>
            </w:r>
          </w:p>
        </w:tc>
        <w:tc>
          <w:tcPr>
            <w:tcW w:w="1478" w:type="dxa"/>
            <w:shd w:val="clear" w:color="auto" w:fill="auto"/>
            <w:noWrap/>
            <w:vAlign w:val="bottom"/>
            <w:hideMark/>
          </w:tcPr>
          <w:p w14:paraId="5297B497"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3,610</w:t>
            </w:r>
          </w:p>
        </w:tc>
        <w:tc>
          <w:tcPr>
            <w:tcW w:w="1534" w:type="dxa"/>
            <w:shd w:val="clear" w:color="auto" w:fill="auto"/>
            <w:noWrap/>
            <w:vAlign w:val="bottom"/>
            <w:hideMark/>
          </w:tcPr>
          <w:p w14:paraId="20F7E25E"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3,153</w:t>
            </w:r>
          </w:p>
        </w:tc>
        <w:tc>
          <w:tcPr>
            <w:tcW w:w="1879" w:type="dxa"/>
            <w:shd w:val="clear" w:color="auto" w:fill="auto"/>
            <w:noWrap/>
            <w:vAlign w:val="bottom"/>
            <w:hideMark/>
          </w:tcPr>
          <w:p w14:paraId="60B3FDFF"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0.367</w:t>
            </w:r>
          </w:p>
        </w:tc>
      </w:tr>
      <w:tr w:rsidR="00B81A08" w:rsidRPr="007C2AF6" w14:paraId="781ED5D4" w14:textId="77777777" w:rsidTr="00135CDA">
        <w:trPr>
          <w:trHeight w:val="300"/>
          <w:jc w:val="center"/>
        </w:trPr>
        <w:tc>
          <w:tcPr>
            <w:tcW w:w="2029" w:type="dxa"/>
            <w:shd w:val="clear" w:color="auto" w:fill="auto"/>
            <w:noWrap/>
            <w:vAlign w:val="bottom"/>
            <w:hideMark/>
          </w:tcPr>
          <w:p w14:paraId="2750FF04"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t>ROA</w:t>
            </w:r>
          </w:p>
        </w:tc>
        <w:tc>
          <w:tcPr>
            <w:tcW w:w="1365" w:type="dxa"/>
            <w:shd w:val="clear" w:color="auto" w:fill="auto"/>
            <w:noWrap/>
            <w:vAlign w:val="bottom"/>
            <w:hideMark/>
          </w:tcPr>
          <w:p w14:paraId="6953F52C"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0.010</w:t>
            </w:r>
          </w:p>
        </w:tc>
        <w:tc>
          <w:tcPr>
            <w:tcW w:w="1478" w:type="dxa"/>
            <w:shd w:val="clear" w:color="auto" w:fill="auto"/>
            <w:noWrap/>
            <w:vAlign w:val="bottom"/>
            <w:hideMark/>
          </w:tcPr>
          <w:p w14:paraId="54F18614"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39,410</w:t>
            </w:r>
          </w:p>
        </w:tc>
        <w:tc>
          <w:tcPr>
            <w:tcW w:w="1534" w:type="dxa"/>
            <w:shd w:val="clear" w:color="auto" w:fill="auto"/>
            <w:noWrap/>
            <w:vAlign w:val="bottom"/>
            <w:hideMark/>
          </w:tcPr>
          <w:p w14:paraId="50B19916"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9,358</w:t>
            </w:r>
          </w:p>
        </w:tc>
        <w:tc>
          <w:tcPr>
            <w:tcW w:w="1879" w:type="dxa"/>
            <w:shd w:val="clear" w:color="auto" w:fill="auto"/>
            <w:noWrap/>
            <w:vAlign w:val="bottom"/>
            <w:hideMark/>
          </w:tcPr>
          <w:p w14:paraId="484AC971"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8,728</w:t>
            </w:r>
          </w:p>
        </w:tc>
      </w:tr>
      <w:tr w:rsidR="00B81A08" w:rsidRPr="007C2AF6" w14:paraId="0C2A0246" w14:textId="77777777" w:rsidTr="00135CDA">
        <w:trPr>
          <w:trHeight w:val="300"/>
          <w:jc w:val="center"/>
        </w:trPr>
        <w:tc>
          <w:tcPr>
            <w:tcW w:w="2029" w:type="dxa"/>
            <w:shd w:val="clear" w:color="auto" w:fill="auto"/>
            <w:noWrap/>
            <w:vAlign w:val="bottom"/>
            <w:hideMark/>
          </w:tcPr>
          <w:p w14:paraId="51FE27CA"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lastRenderedPageBreak/>
              <w:t>ROE</w:t>
            </w:r>
          </w:p>
        </w:tc>
        <w:tc>
          <w:tcPr>
            <w:tcW w:w="1365" w:type="dxa"/>
            <w:shd w:val="clear" w:color="auto" w:fill="auto"/>
            <w:noWrap/>
            <w:vAlign w:val="bottom"/>
            <w:hideMark/>
          </w:tcPr>
          <w:p w14:paraId="1E49614D"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0.190</w:t>
            </w:r>
          </w:p>
        </w:tc>
        <w:tc>
          <w:tcPr>
            <w:tcW w:w="1478" w:type="dxa"/>
            <w:shd w:val="clear" w:color="auto" w:fill="auto"/>
            <w:noWrap/>
            <w:vAlign w:val="bottom"/>
            <w:hideMark/>
          </w:tcPr>
          <w:p w14:paraId="0026968D"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55,250</w:t>
            </w:r>
          </w:p>
        </w:tc>
        <w:tc>
          <w:tcPr>
            <w:tcW w:w="1534" w:type="dxa"/>
            <w:shd w:val="clear" w:color="auto" w:fill="auto"/>
            <w:noWrap/>
            <w:vAlign w:val="bottom"/>
            <w:hideMark/>
          </w:tcPr>
          <w:p w14:paraId="636A4EF3"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16,553</w:t>
            </w:r>
          </w:p>
        </w:tc>
        <w:tc>
          <w:tcPr>
            <w:tcW w:w="1879" w:type="dxa"/>
            <w:shd w:val="clear" w:color="auto" w:fill="auto"/>
            <w:noWrap/>
            <w:vAlign w:val="bottom"/>
            <w:hideMark/>
          </w:tcPr>
          <w:p w14:paraId="0063B52C"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13,590</w:t>
            </w:r>
          </w:p>
        </w:tc>
      </w:tr>
      <w:tr w:rsidR="00B81A08" w:rsidRPr="007C2AF6" w14:paraId="4AE9B88F" w14:textId="77777777" w:rsidTr="00135CDA">
        <w:trPr>
          <w:trHeight w:val="300"/>
          <w:jc w:val="center"/>
        </w:trPr>
        <w:tc>
          <w:tcPr>
            <w:tcW w:w="2029" w:type="dxa"/>
            <w:shd w:val="clear" w:color="auto" w:fill="auto"/>
            <w:noWrap/>
            <w:vAlign w:val="bottom"/>
            <w:hideMark/>
          </w:tcPr>
          <w:p w14:paraId="42A5EE21"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t>NPM</w:t>
            </w:r>
          </w:p>
        </w:tc>
        <w:tc>
          <w:tcPr>
            <w:tcW w:w="1365" w:type="dxa"/>
            <w:shd w:val="clear" w:color="auto" w:fill="auto"/>
            <w:noWrap/>
            <w:vAlign w:val="bottom"/>
            <w:hideMark/>
          </w:tcPr>
          <w:p w14:paraId="72AD40C4"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0.270</w:t>
            </w:r>
          </w:p>
        </w:tc>
        <w:tc>
          <w:tcPr>
            <w:tcW w:w="1478" w:type="dxa"/>
            <w:shd w:val="clear" w:color="auto" w:fill="auto"/>
            <w:noWrap/>
            <w:vAlign w:val="bottom"/>
            <w:hideMark/>
          </w:tcPr>
          <w:p w14:paraId="7B9A997C"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74,050</w:t>
            </w:r>
          </w:p>
        </w:tc>
        <w:tc>
          <w:tcPr>
            <w:tcW w:w="1534" w:type="dxa"/>
            <w:shd w:val="clear" w:color="auto" w:fill="auto"/>
            <w:noWrap/>
            <w:vAlign w:val="bottom"/>
            <w:hideMark/>
          </w:tcPr>
          <w:p w14:paraId="74FF14AB"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13,816</w:t>
            </w:r>
          </w:p>
        </w:tc>
        <w:tc>
          <w:tcPr>
            <w:tcW w:w="1879" w:type="dxa"/>
            <w:shd w:val="clear" w:color="auto" w:fill="auto"/>
            <w:noWrap/>
            <w:vAlign w:val="bottom"/>
            <w:hideMark/>
          </w:tcPr>
          <w:p w14:paraId="78C8D03D"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12,766</w:t>
            </w:r>
          </w:p>
        </w:tc>
      </w:tr>
      <w:tr w:rsidR="00B81A08" w:rsidRPr="007C2AF6" w14:paraId="647280E2" w14:textId="77777777" w:rsidTr="00135CDA">
        <w:trPr>
          <w:trHeight w:val="300"/>
          <w:jc w:val="center"/>
        </w:trPr>
        <w:tc>
          <w:tcPr>
            <w:tcW w:w="2029" w:type="dxa"/>
            <w:shd w:val="clear" w:color="auto" w:fill="auto"/>
            <w:noWrap/>
            <w:vAlign w:val="bottom"/>
            <w:hideMark/>
          </w:tcPr>
          <w:p w14:paraId="035A1E4B"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t>EPS</w:t>
            </w:r>
          </w:p>
        </w:tc>
        <w:tc>
          <w:tcPr>
            <w:tcW w:w="1365" w:type="dxa"/>
            <w:shd w:val="clear" w:color="auto" w:fill="auto"/>
            <w:noWrap/>
            <w:vAlign w:val="bottom"/>
            <w:hideMark/>
          </w:tcPr>
          <w:p w14:paraId="3348DCA4"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0.000</w:t>
            </w:r>
          </w:p>
        </w:tc>
        <w:tc>
          <w:tcPr>
            <w:tcW w:w="1478" w:type="dxa"/>
            <w:shd w:val="clear" w:color="auto" w:fill="auto"/>
            <w:noWrap/>
            <w:vAlign w:val="bottom"/>
            <w:hideMark/>
          </w:tcPr>
          <w:p w14:paraId="0D455EAA"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477,000</w:t>
            </w:r>
          </w:p>
        </w:tc>
        <w:tc>
          <w:tcPr>
            <w:tcW w:w="1534" w:type="dxa"/>
            <w:shd w:val="clear" w:color="auto" w:fill="auto"/>
            <w:noWrap/>
            <w:vAlign w:val="bottom"/>
            <w:hideMark/>
          </w:tcPr>
          <w:p w14:paraId="394D667E"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33,338</w:t>
            </w:r>
          </w:p>
        </w:tc>
        <w:tc>
          <w:tcPr>
            <w:tcW w:w="1879" w:type="dxa"/>
            <w:shd w:val="clear" w:color="auto" w:fill="auto"/>
            <w:noWrap/>
            <w:vAlign w:val="bottom"/>
            <w:hideMark/>
          </w:tcPr>
          <w:p w14:paraId="6961B53B"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94,540</w:t>
            </w:r>
          </w:p>
        </w:tc>
      </w:tr>
      <w:tr w:rsidR="00B81A08" w:rsidRPr="007C2AF6" w14:paraId="5F056F33" w14:textId="77777777" w:rsidTr="00135CDA">
        <w:trPr>
          <w:trHeight w:val="300"/>
          <w:jc w:val="center"/>
        </w:trPr>
        <w:tc>
          <w:tcPr>
            <w:tcW w:w="2029" w:type="dxa"/>
            <w:shd w:val="clear" w:color="auto" w:fill="auto"/>
            <w:noWrap/>
            <w:vAlign w:val="bottom"/>
            <w:hideMark/>
          </w:tcPr>
          <w:p w14:paraId="17C73FE3"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t>Economy</w:t>
            </w:r>
          </w:p>
        </w:tc>
        <w:tc>
          <w:tcPr>
            <w:tcW w:w="1365" w:type="dxa"/>
            <w:shd w:val="clear" w:color="auto" w:fill="auto"/>
            <w:noWrap/>
            <w:vAlign w:val="bottom"/>
            <w:hideMark/>
          </w:tcPr>
          <w:p w14:paraId="51EA9C83"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0.037</w:t>
            </w:r>
          </w:p>
        </w:tc>
        <w:tc>
          <w:tcPr>
            <w:tcW w:w="1478" w:type="dxa"/>
            <w:shd w:val="clear" w:color="auto" w:fill="auto"/>
            <w:noWrap/>
            <w:vAlign w:val="bottom"/>
            <w:hideMark/>
          </w:tcPr>
          <w:p w14:paraId="30833E82"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0.130</w:t>
            </w:r>
          </w:p>
        </w:tc>
        <w:tc>
          <w:tcPr>
            <w:tcW w:w="1534" w:type="dxa"/>
            <w:shd w:val="clear" w:color="auto" w:fill="auto"/>
            <w:noWrap/>
            <w:vAlign w:val="bottom"/>
            <w:hideMark/>
          </w:tcPr>
          <w:p w14:paraId="3601D0CD"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0.109</w:t>
            </w:r>
          </w:p>
        </w:tc>
        <w:tc>
          <w:tcPr>
            <w:tcW w:w="1879" w:type="dxa"/>
            <w:shd w:val="clear" w:color="auto" w:fill="auto"/>
            <w:noWrap/>
            <w:vAlign w:val="bottom"/>
            <w:hideMark/>
          </w:tcPr>
          <w:p w14:paraId="7EB41E90"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0.023</w:t>
            </w:r>
          </w:p>
        </w:tc>
      </w:tr>
      <w:tr w:rsidR="00B81A08" w:rsidRPr="007C2AF6" w14:paraId="191CF243" w14:textId="77777777" w:rsidTr="00135CDA">
        <w:trPr>
          <w:trHeight w:val="300"/>
          <w:jc w:val="center"/>
        </w:trPr>
        <w:tc>
          <w:tcPr>
            <w:tcW w:w="2029" w:type="dxa"/>
            <w:shd w:val="clear" w:color="auto" w:fill="auto"/>
            <w:noWrap/>
            <w:vAlign w:val="bottom"/>
            <w:hideMark/>
          </w:tcPr>
          <w:p w14:paraId="6E87DF27"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t>Environment</w:t>
            </w:r>
          </w:p>
        </w:tc>
        <w:tc>
          <w:tcPr>
            <w:tcW w:w="1365" w:type="dxa"/>
            <w:shd w:val="clear" w:color="auto" w:fill="auto"/>
            <w:noWrap/>
            <w:vAlign w:val="bottom"/>
            <w:hideMark/>
          </w:tcPr>
          <w:p w14:paraId="6D88BD06"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0.000</w:t>
            </w:r>
          </w:p>
        </w:tc>
        <w:tc>
          <w:tcPr>
            <w:tcW w:w="1478" w:type="dxa"/>
            <w:shd w:val="clear" w:color="auto" w:fill="auto"/>
            <w:noWrap/>
            <w:vAlign w:val="bottom"/>
            <w:hideMark/>
          </w:tcPr>
          <w:p w14:paraId="31C871B6"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0.481</w:t>
            </w:r>
          </w:p>
        </w:tc>
        <w:tc>
          <w:tcPr>
            <w:tcW w:w="1534" w:type="dxa"/>
            <w:shd w:val="clear" w:color="auto" w:fill="auto"/>
            <w:noWrap/>
            <w:vAlign w:val="bottom"/>
            <w:hideMark/>
          </w:tcPr>
          <w:p w14:paraId="71BF278F"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0.165</w:t>
            </w:r>
          </w:p>
        </w:tc>
        <w:tc>
          <w:tcPr>
            <w:tcW w:w="1879" w:type="dxa"/>
            <w:shd w:val="clear" w:color="auto" w:fill="auto"/>
            <w:noWrap/>
            <w:vAlign w:val="bottom"/>
            <w:hideMark/>
          </w:tcPr>
          <w:p w14:paraId="4D5D8DFD"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0.152</w:t>
            </w:r>
          </w:p>
        </w:tc>
      </w:tr>
      <w:tr w:rsidR="00B81A08" w:rsidRPr="007C2AF6" w14:paraId="2D6D813E" w14:textId="77777777" w:rsidTr="00135CDA">
        <w:trPr>
          <w:trHeight w:val="300"/>
          <w:jc w:val="center"/>
        </w:trPr>
        <w:tc>
          <w:tcPr>
            <w:tcW w:w="2029" w:type="dxa"/>
            <w:shd w:val="clear" w:color="auto" w:fill="auto"/>
            <w:noWrap/>
            <w:vAlign w:val="bottom"/>
            <w:hideMark/>
          </w:tcPr>
          <w:p w14:paraId="0686B588" w14:textId="77777777" w:rsidR="00B81A08" w:rsidRPr="007C2AF6" w:rsidRDefault="00B81A08" w:rsidP="00135CDA">
            <w:pPr>
              <w:spacing w:after="0" w:line="240" w:lineRule="auto"/>
              <w:jc w:val="center"/>
              <w:rPr>
                <w:rFonts w:ascii="Times New Roman" w:eastAsia="Times New Roman" w:hAnsi="Times New Roman" w:cs="Times New Roman"/>
                <w:color w:val="000000"/>
                <w:sz w:val="24"/>
                <w:szCs w:val="24"/>
                <w:lang w:eastAsia="id-ID"/>
              </w:rPr>
            </w:pPr>
            <w:r w:rsidRPr="007C2AF6">
              <w:rPr>
                <w:rFonts w:ascii="Times New Roman" w:eastAsia="Times New Roman" w:hAnsi="Times New Roman" w:cs="Times New Roman"/>
                <w:color w:val="000000"/>
                <w:sz w:val="24"/>
                <w:szCs w:val="24"/>
                <w:lang w:eastAsia="id-ID"/>
              </w:rPr>
              <w:t>Social</w:t>
            </w:r>
          </w:p>
        </w:tc>
        <w:tc>
          <w:tcPr>
            <w:tcW w:w="1365" w:type="dxa"/>
            <w:shd w:val="clear" w:color="auto" w:fill="auto"/>
            <w:noWrap/>
            <w:vAlign w:val="bottom"/>
            <w:hideMark/>
          </w:tcPr>
          <w:p w14:paraId="78EED6EE"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0.000</w:t>
            </w:r>
          </w:p>
        </w:tc>
        <w:tc>
          <w:tcPr>
            <w:tcW w:w="1478" w:type="dxa"/>
            <w:shd w:val="clear" w:color="auto" w:fill="auto"/>
            <w:noWrap/>
            <w:vAlign w:val="bottom"/>
            <w:hideMark/>
          </w:tcPr>
          <w:p w14:paraId="7DB84EF6"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0.148</w:t>
            </w:r>
          </w:p>
        </w:tc>
        <w:tc>
          <w:tcPr>
            <w:tcW w:w="1534" w:type="dxa"/>
            <w:shd w:val="clear" w:color="auto" w:fill="auto"/>
            <w:noWrap/>
            <w:vAlign w:val="bottom"/>
            <w:hideMark/>
          </w:tcPr>
          <w:p w14:paraId="22BA1FCA"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0.082</w:t>
            </w:r>
          </w:p>
        </w:tc>
        <w:tc>
          <w:tcPr>
            <w:tcW w:w="1879" w:type="dxa"/>
            <w:shd w:val="clear" w:color="auto" w:fill="auto"/>
            <w:noWrap/>
            <w:vAlign w:val="bottom"/>
            <w:hideMark/>
          </w:tcPr>
          <w:p w14:paraId="59625BED" w14:textId="77777777" w:rsidR="00B81A08" w:rsidRPr="007C2AF6" w:rsidRDefault="00B81A08" w:rsidP="00135CDA">
            <w:pPr>
              <w:spacing w:after="0" w:line="240" w:lineRule="auto"/>
              <w:jc w:val="center"/>
              <w:rPr>
                <w:rFonts w:ascii="Times New Roman" w:hAnsi="Times New Roman" w:cs="Times New Roman"/>
                <w:color w:val="000000"/>
                <w:sz w:val="24"/>
                <w:szCs w:val="24"/>
              </w:rPr>
            </w:pPr>
            <w:r w:rsidRPr="007C2AF6">
              <w:rPr>
                <w:rFonts w:ascii="Times New Roman" w:hAnsi="Times New Roman" w:cs="Times New Roman"/>
                <w:color w:val="000000"/>
                <w:sz w:val="24"/>
                <w:szCs w:val="24"/>
              </w:rPr>
              <w:t>0.035</w:t>
            </w:r>
          </w:p>
        </w:tc>
      </w:tr>
    </w:tbl>
    <w:p w14:paraId="5D0401D0" w14:textId="77777777" w:rsidR="009B6680" w:rsidRPr="007C2AF6" w:rsidRDefault="009B6680" w:rsidP="009B6680">
      <w:pPr>
        <w:pStyle w:val="ListParagraph"/>
        <w:spacing w:after="0" w:line="240" w:lineRule="auto"/>
        <w:ind w:left="426"/>
        <w:rPr>
          <w:rFonts w:ascii="Times New Roman" w:hAnsi="Times New Roman" w:cs="Times New Roman"/>
          <w:b/>
          <w:sz w:val="24"/>
          <w:szCs w:val="24"/>
        </w:rPr>
      </w:pPr>
    </w:p>
    <w:p w14:paraId="7DC65DAD" w14:textId="77777777" w:rsidR="009B6680" w:rsidRPr="007C2AF6" w:rsidRDefault="009B6680" w:rsidP="009B6680">
      <w:pPr>
        <w:pStyle w:val="ListParagraph"/>
        <w:numPr>
          <w:ilvl w:val="0"/>
          <w:numId w:val="9"/>
        </w:numPr>
        <w:spacing w:after="0" w:line="240" w:lineRule="auto"/>
        <w:ind w:left="426" w:hanging="426"/>
        <w:rPr>
          <w:rFonts w:ascii="Times New Roman" w:hAnsi="Times New Roman" w:cs="Times New Roman"/>
          <w:b/>
          <w:sz w:val="24"/>
          <w:szCs w:val="24"/>
        </w:rPr>
      </w:pPr>
      <w:r w:rsidRPr="007C2AF6">
        <w:rPr>
          <w:rFonts w:ascii="Times New Roman" w:hAnsi="Times New Roman" w:cs="Times New Roman"/>
          <w:b/>
          <w:sz w:val="24"/>
          <w:szCs w:val="24"/>
        </w:rPr>
        <w:t>Evaluate the Outer Model</w:t>
      </w:r>
    </w:p>
    <w:p w14:paraId="3E04C33D" w14:textId="77777777" w:rsidR="00A46D6F" w:rsidRPr="007C2AF6" w:rsidRDefault="00A46D6F" w:rsidP="00A46D6F">
      <w:pPr>
        <w:pStyle w:val="ListParagraph"/>
        <w:spacing w:after="0" w:line="240" w:lineRule="auto"/>
        <w:ind w:left="426"/>
        <w:rPr>
          <w:rFonts w:ascii="Times New Roman" w:hAnsi="Times New Roman" w:cs="Times New Roman"/>
          <w:b/>
          <w:sz w:val="24"/>
          <w:szCs w:val="24"/>
        </w:rPr>
      </w:pPr>
    </w:p>
    <w:p w14:paraId="57C2CBB5" w14:textId="6A97C3A7" w:rsidR="009B6680" w:rsidRPr="007C2AF6" w:rsidRDefault="009B6680" w:rsidP="009B6680">
      <w:pPr>
        <w:spacing w:after="0" w:line="240" w:lineRule="auto"/>
        <w:ind w:firstLine="567"/>
        <w:jc w:val="both"/>
        <w:rPr>
          <w:rFonts w:ascii="Times New Roman" w:hAnsi="Times New Roman" w:cs="Times New Roman"/>
          <w:sz w:val="24"/>
          <w:szCs w:val="24"/>
        </w:rPr>
      </w:pPr>
      <w:r w:rsidRPr="007C2AF6">
        <w:rPr>
          <w:rFonts w:ascii="Times New Roman" w:hAnsi="Times New Roman" w:cs="Times New Roman"/>
          <w:sz w:val="24"/>
          <w:szCs w:val="24"/>
        </w:rPr>
        <w:t>Evaluation</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 the measurement</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model</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 a stage</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evaluate the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validity</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reliability of a</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construct,</w:t>
      </w:r>
      <w:r w:rsidR="003025EF" w:rsidRPr="003025EF">
        <w:rPr>
          <w:rFonts w:ascii="Times New Roman" w:hAnsi="Times New Roman" w:cs="Times New Roman"/>
          <w:color w:val="FFFFFF" w:themeColor="background1"/>
          <w:sz w:val="1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which</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consists</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evaluation</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025EF" w:rsidRPr="008E23D6">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construct</w:t>
      </w:r>
      <w:r w:rsidR="003025EF" w:rsidRPr="008E23D6">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validity</w:t>
      </w:r>
      <w:r w:rsidR="003025EF" w:rsidRPr="008E23D6">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and</w:t>
      </w:r>
      <w:r w:rsidR="003025EF" w:rsidRPr="008E23D6">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evaluation</w:t>
      </w:r>
      <w:r w:rsidR="003025EF">
        <w:rPr>
          <w:rFonts w:ascii="Times New Roman" w:hAnsi="Times New Roman" w:cs="Times New Roman"/>
          <w:sz w:val="2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025EF" w:rsidRPr="008E23D6">
        <w:rPr>
          <w:rFonts w:ascii="Times New Roman" w:hAnsi="Times New Roman" w:cs="Times New Roman"/>
          <w:color w:val="FFFFFF" w:themeColor="background1"/>
          <w:sz w:val="14"/>
          <w:szCs w:val="24"/>
        </w:rPr>
        <w:t>0</w:t>
      </w:r>
      <w:r w:rsidR="003025EF">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construct reliability.</w:t>
      </w:r>
      <w:r w:rsidR="003025EF" w:rsidRPr="003025EF">
        <w:rPr>
          <w:rFonts w:ascii="Times New Roman" w:hAnsi="Times New Roman" w:cs="Times New Roman"/>
          <w:color w:val="FFFFFF" w:themeColor="background1"/>
          <w:sz w:val="14"/>
          <w:szCs w:val="24"/>
        </w:rPr>
        <w:t xml:space="preserve"> </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Each</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will</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be</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explained</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as</w:t>
      </w:r>
      <w:r w:rsidR="003025EF"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follows:</w:t>
      </w:r>
    </w:p>
    <w:p w14:paraId="670DC2B5" w14:textId="77777777" w:rsidR="009B6680" w:rsidRPr="007C2AF6" w:rsidRDefault="00B81A08" w:rsidP="009B6680">
      <w:pPr>
        <w:spacing w:after="0" w:line="240" w:lineRule="auto"/>
        <w:jc w:val="center"/>
        <w:rPr>
          <w:rFonts w:ascii="Times New Roman" w:hAnsi="Times New Roman" w:cs="Times New Roman"/>
          <w:sz w:val="24"/>
          <w:szCs w:val="24"/>
        </w:rPr>
      </w:pPr>
      <w:r w:rsidRPr="007C2AF6">
        <w:rPr>
          <w:rFonts w:ascii="Times New Roman" w:hAnsi="Times New Roman" w:cs="Times New Roman"/>
          <w:noProof/>
          <w:sz w:val="24"/>
          <w:szCs w:val="24"/>
        </w:rPr>
        <w:drawing>
          <wp:inline distT="0" distB="0" distL="0" distR="0" wp14:anchorId="78B69C5B" wp14:editId="10993676">
            <wp:extent cx="5731510" cy="31235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ruk PLS Alghorhtma.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3123565"/>
                    </a:xfrm>
                    <a:prstGeom prst="rect">
                      <a:avLst/>
                    </a:prstGeom>
                  </pic:spPr>
                </pic:pic>
              </a:graphicData>
            </a:graphic>
          </wp:inline>
        </w:drawing>
      </w:r>
    </w:p>
    <w:p w14:paraId="15F37F6F" w14:textId="77777777" w:rsidR="009B6680" w:rsidRPr="007C2AF6" w:rsidRDefault="002B402B" w:rsidP="009B6680">
      <w:pPr>
        <w:spacing w:after="0" w:line="240" w:lineRule="auto"/>
        <w:jc w:val="center"/>
        <w:rPr>
          <w:rFonts w:ascii="Times New Roman" w:hAnsi="Times New Roman" w:cs="Times New Roman"/>
          <w:b/>
          <w:sz w:val="24"/>
          <w:szCs w:val="24"/>
        </w:rPr>
      </w:pPr>
      <w:r w:rsidRPr="007C2AF6">
        <w:rPr>
          <w:rFonts w:ascii="Times New Roman" w:hAnsi="Times New Roman" w:cs="Times New Roman"/>
          <w:b/>
          <w:sz w:val="24"/>
          <w:szCs w:val="24"/>
        </w:rPr>
        <w:t>Picture</w:t>
      </w:r>
      <w:r w:rsidR="009B6680" w:rsidRPr="007C2AF6">
        <w:rPr>
          <w:rFonts w:ascii="Times New Roman" w:hAnsi="Times New Roman" w:cs="Times New Roman"/>
          <w:b/>
          <w:sz w:val="24"/>
          <w:szCs w:val="24"/>
        </w:rPr>
        <w:t xml:space="preserve"> </w:t>
      </w:r>
      <w:r w:rsidRPr="007C2AF6">
        <w:rPr>
          <w:rFonts w:ascii="Times New Roman" w:hAnsi="Times New Roman" w:cs="Times New Roman"/>
          <w:b/>
          <w:sz w:val="24"/>
          <w:szCs w:val="24"/>
        </w:rPr>
        <w:t>4</w:t>
      </w:r>
    </w:p>
    <w:p w14:paraId="396C8B75" w14:textId="77777777" w:rsidR="009B6680" w:rsidRPr="007C2AF6" w:rsidRDefault="009B6680" w:rsidP="009B6680">
      <w:pPr>
        <w:spacing w:after="0" w:line="240" w:lineRule="auto"/>
        <w:jc w:val="center"/>
        <w:rPr>
          <w:rFonts w:ascii="Times New Roman" w:hAnsi="Times New Roman" w:cs="Times New Roman"/>
          <w:b/>
          <w:sz w:val="24"/>
          <w:szCs w:val="24"/>
        </w:rPr>
      </w:pPr>
      <w:r w:rsidRPr="007C2AF6">
        <w:rPr>
          <w:rFonts w:ascii="Times New Roman" w:hAnsi="Times New Roman" w:cs="Times New Roman"/>
          <w:b/>
          <w:sz w:val="24"/>
          <w:szCs w:val="24"/>
        </w:rPr>
        <w:t>Outer Model construct</w:t>
      </w:r>
    </w:p>
    <w:p w14:paraId="142EE1F2" w14:textId="77777777" w:rsidR="009B6680" w:rsidRPr="007C2AF6" w:rsidRDefault="009B6680" w:rsidP="009B6680">
      <w:pPr>
        <w:pStyle w:val="ListParagraph"/>
        <w:spacing w:after="0" w:line="240" w:lineRule="auto"/>
        <w:ind w:left="284"/>
        <w:rPr>
          <w:rFonts w:ascii="Times New Roman" w:hAnsi="Times New Roman" w:cs="Times New Roman"/>
          <w:b/>
          <w:sz w:val="24"/>
          <w:szCs w:val="24"/>
        </w:rPr>
      </w:pPr>
    </w:p>
    <w:p w14:paraId="659EBD9B" w14:textId="77777777" w:rsidR="00A46D6F" w:rsidRPr="007C2AF6" w:rsidRDefault="00A46D6F" w:rsidP="00A46D6F">
      <w:pPr>
        <w:pStyle w:val="ListParagraph"/>
        <w:spacing w:after="0" w:line="240" w:lineRule="auto"/>
        <w:ind w:left="426"/>
        <w:rPr>
          <w:rFonts w:ascii="Times New Roman" w:hAnsi="Times New Roman" w:cs="Times New Roman"/>
          <w:sz w:val="24"/>
          <w:szCs w:val="24"/>
        </w:rPr>
      </w:pPr>
    </w:p>
    <w:p w14:paraId="15DCC219" w14:textId="77777777" w:rsidR="00A46D6F" w:rsidRPr="007C2AF6" w:rsidRDefault="00A46D6F" w:rsidP="00A46D6F">
      <w:pPr>
        <w:pStyle w:val="ListParagraph"/>
        <w:numPr>
          <w:ilvl w:val="0"/>
          <w:numId w:val="9"/>
        </w:numPr>
        <w:spacing w:after="0" w:line="240" w:lineRule="auto"/>
        <w:ind w:left="426" w:hanging="426"/>
        <w:rPr>
          <w:rFonts w:ascii="Times New Roman" w:hAnsi="Times New Roman" w:cs="Times New Roman"/>
          <w:sz w:val="24"/>
          <w:szCs w:val="24"/>
        </w:rPr>
      </w:pPr>
      <w:r w:rsidRPr="007C2AF6">
        <w:rPr>
          <w:rFonts w:ascii="Times New Roman" w:hAnsi="Times New Roman" w:cs="Times New Roman"/>
          <w:b/>
          <w:sz w:val="24"/>
          <w:szCs w:val="24"/>
        </w:rPr>
        <w:t>Hypothesis test</w:t>
      </w:r>
    </w:p>
    <w:p w14:paraId="510EE3F1" w14:textId="77777777" w:rsidR="00A46D6F" w:rsidRPr="007C2AF6" w:rsidRDefault="00A46D6F" w:rsidP="00A46D6F">
      <w:pPr>
        <w:spacing w:after="0" w:line="240" w:lineRule="auto"/>
        <w:ind w:firstLine="720"/>
        <w:rPr>
          <w:rFonts w:ascii="Times New Roman" w:hAnsi="Times New Roman" w:cs="Times New Roman"/>
          <w:sz w:val="24"/>
          <w:szCs w:val="24"/>
        </w:rPr>
      </w:pPr>
    </w:p>
    <w:p w14:paraId="434B6A7E" w14:textId="51A21044" w:rsidR="00A46D6F" w:rsidRPr="007C2AF6" w:rsidRDefault="00A46D6F" w:rsidP="00A46D6F">
      <w:pPr>
        <w:spacing w:after="0" w:line="240" w:lineRule="auto"/>
        <w:ind w:firstLine="720"/>
        <w:rPr>
          <w:rFonts w:ascii="Times New Roman" w:hAnsi="Times New Roman" w:cs="Times New Roman"/>
          <w:sz w:val="24"/>
          <w:szCs w:val="24"/>
        </w:rPr>
      </w:pPr>
      <w:r w:rsidRPr="007C2AF6">
        <w:rPr>
          <w:rFonts w:ascii="Times New Roman" w:hAnsi="Times New Roman" w:cs="Times New Roman"/>
          <w:sz w:val="24"/>
          <w:szCs w:val="24"/>
        </w:rPr>
        <w:t>Significance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testing</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used</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to</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test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influence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exogenous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variables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endogenous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variables.</w:t>
      </w:r>
      <w:r w:rsidR="002B2711" w:rsidRPr="002B2711">
        <w:rPr>
          <w:rFonts w:ascii="Times New Roman" w:hAnsi="Times New Roman" w:cs="Times New Roman"/>
          <w:color w:val="FFFFFF" w:themeColor="background1"/>
          <w:sz w:val="14"/>
          <w:szCs w:val="24"/>
        </w:rPr>
        <w:t xml:space="preserve"> </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test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criteria</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states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that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if</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value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color w:val="000000"/>
          <w:sz w:val="24"/>
          <w:szCs w:val="24"/>
        </w:rPr>
        <w:t xml:space="preserve">T-statistics </w:t>
      </w:r>
      <w:r w:rsidRPr="007C2AF6">
        <w:rPr>
          <w:rFonts w:ascii="Times New Roman" w:hAnsi="Times New Roman" w:cs="Times New Roman"/>
          <w:sz w:val="24"/>
          <w:szCs w:val="24"/>
        </w:rPr>
        <w: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T-table</w:t>
      </w:r>
      <w:r w:rsidR="002B2711" w:rsidRPr="008E23D6">
        <w:rPr>
          <w:rFonts w:ascii="Times New Roman" w:hAnsi="Times New Roman" w:cs="Times New Roman"/>
          <w:color w:val="FFFFFF" w:themeColor="background1"/>
          <w:sz w:val="14"/>
          <w:szCs w:val="24"/>
        </w:rPr>
        <w:t>0</w:t>
      </w:r>
      <w:r w:rsidR="002B2711" w:rsidRPr="007C2AF6">
        <w:rPr>
          <w:rFonts w:ascii="Times New Roman" w:hAnsi="Times New Roman" w:cs="Times New Roman"/>
          <w:sz w:val="24"/>
          <w:szCs w:val="24"/>
        </w:rPr>
        <w:t xml:space="preserve"> </w:t>
      </w:r>
      <w:r w:rsidRPr="007C2AF6">
        <w:rPr>
          <w:rFonts w:ascii="Times New Roman" w:hAnsi="Times New Roman" w:cs="Times New Roman"/>
          <w:sz w:val="24"/>
          <w:szCs w:val="24"/>
        </w:rPr>
        <w:t>(1.96)</w:t>
      </w:r>
      <w:r w:rsidR="002B2711" w:rsidRPr="002B2711">
        <w:rPr>
          <w:rFonts w:ascii="Times New Roman" w:hAnsi="Times New Roman" w:cs="Times New Roman"/>
          <w:color w:val="FFFFFF" w:themeColor="background1"/>
          <w:sz w:val="14"/>
          <w:szCs w:val="24"/>
        </w:rPr>
        <w:t xml:space="preserve"> </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or</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P-Value &lt;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significant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alpha</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5%</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or</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0.05,</w:t>
      </w:r>
      <w:r w:rsidR="002B2711" w:rsidRPr="002B2711">
        <w:rPr>
          <w:rFonts w:ascii="Times New Roman" w:hAnsi="Times New Roman" w:cs="Times New Roman"/>
          <w:color w:val="FFFFFF" w:themeColor="background1"/>
          <w:sz w:val="14"/>
          <w:szCs w:val="24"/>
        </w:rPr>
        <w:t xml:space="preserve"> </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stated</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that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there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significant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effect</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exogenous variables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endogenous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variables.</w:t>
      </w:r>
      <w:r w:rsidR="002B2711" w:rsidRPr="002B2711">
        <w:rPr>
          <w:rFonts w:ascii="Times New Roman" w:hAnsi="Times New Roman" w:cs="Times New Roman"/>
          <w:color w:val="FFFFFF" w:themeColor="background1"/>
          <w:sz w:val="14"/>
          <w:szCs w:val="24"/>
        </w:rPr>
        <w:t xml:space="preserve"> </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results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significance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model</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testing</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can</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be seen</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through</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following</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figures</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2B2711" w:rsidRPr="008E23D6">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tables.</w:t>
      </w:r>
    </w:p>
    <w:p w14:paraId="3F414ABA" w14:textId="77777777" w:rsidR="00A46D6F" w:rsidRPr="007C2AF6" w:rsidRDefault="00B81A08" w:rsidP="00A46D6F">
      <w:pPr>
        <w:spacing w:after="0" w:line="480" w:lineRule="auto"/>
        <w:jc w:val="center"/>
        <w:rPr>
          <w:rFonts w:ascii="Times New Roman" w:hAnsi="Times New Roman" w:cs="Times New Roman"/>
          <w:sz w:val="24"/>
          <w:szCs w:val="24"/>
        </w:rPr>
      </w:pPr>
      <w:r w:rsidRPr="007C2AF6">
        <w:rPr>
          <w:rFonts w:ascii="Times New Roman" w:hAnsi="Times New Roman" w:cs="Times New Roman"/>
          <w:noProof/>
          <w:sz w:val="24"/>
          <w:szCs w:val="24"/>
        </w:rPr>
        <w:lastRenderedPageBreak/>
        <w:drawing>
          <wp:inline distT="0" distB="0" distL="0" distR="0" wp14:anchorId="60CB19D1" wp14:editId="6AAA55AB">
            <wp:extent cx="5731510" cy="31235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ruk Bootstrapping (Valid).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23565"/>
                    </a:xfrm>
                    <a:prstGeom prst="rect">
                      <a:avLst/>
                    </a:prstGeom>
                  </pic:spPr>
                </pic:pic>
              </a:graphicData>
            </a:graphic>
          </wp:inline>
        </w:drawing>
      </w:r>
    </w:p>
    <w:p w14:paraId="46DC8B13" w14:textId="77777777" w:rsidR="00A46D6F" w:rsidRPr="007C2AF6" w:rsidRDefault="002B402B" w:rsidP="00A46D6F">
      <w:pPr>
        <w:spacing w:after="0" w:line="240" w:lineRule="auto"/>
        <w:jc w:val="center"/>
        <w:rPr>
          <w:rFonts w:ascii="Times New Roman" w:hAnsi="Times New Roman" w:cs="Times New Roman"/>
          <w:b/>
          <w:sz w:val="24"/>
          <w:szCs w:val="24"/>
        </w:rPr>
      </w:pPr>
      <w:r w:rsidRPr="007C2AF6">
        <w:rPr>
          <w:rFonts w:ascii="Times New Roman" w:hAnsi="Times New Roman" w:cs="Times New Roman"/>
          <w:b/>
          <w:sz w:val="24"/>
          <w:szCs w:val="24"/>
        </w:rPr>
        <w:t>Picture 5</w:t>
      </w:r>
      <w:r w:rsidR="00B81A08" w:rsidRPr="007C2AF6">
        <w:rPr>
          <w:rFonts w:ascii="Times New Roman" w:hAnsi="Times New Roman" w:cs="Times New Roman"/>
          <w:b/>
          <w:sz w:val="24"/>
          <w:szCs w:val="24"/>
        </w:rPr>
        <w:t xml:space="preserve"> Inner Model construct</w:t>
      </w:r>
    </w:p>
    <w:p w14:paraId="15D03903" w14:textId="77777777" w:rsidR="00A46D6F" w:rsidRPr="007C2AF6" w:rsidRDefault="00A46D6F" w:rsidP="00A46D6F">
      <w:pPr>
        <w:spacing w:after="0" w:line="240" w:lineRule="auto"/>
        <w:jc w:val="center"/>
        <w:rPr>
          <w:rFonts w:ascii="Times New Roman" w:hAnsi="Times New Roman" w:cs="Times New Roman"/>
          <w:b/>
          <w:sz w:val="24"/>
          <w:szCs w:val="24"/>
        </w:rPr>
      </w:pPr>
    </w:p>
    <w:p w14:paraId="7027EB26" w14:textId="77777777" w:rsidR="00B81A08" w:rsidRPr="007C2AF6" w:rsidRDefault="00B81A08" w:rsidP="00A46D6F">
      <w:pPr>
        <w:spacing w:after="0" w:line="240" w:lineRule="auto"/>
        <w:jc w:val="center"/>
        <w:rPr>
          <w:rFonts w:ascii="Times New Roman" w:hAnsi="Times New Roman" w:cs="Times New Roman"/>
          <w:b/>
          <w:sz w:val="24"/>
          <w:szCs w:val="24"/>
        </w:rPr>
      </w:pPr>
    </w:p>
    <w:p w14:paraId="46750073" w14:textId="77777777" w:rsidR="00C57D1D" w:rsidRPr="007C2AF6" w:rsidRDefault="00C57D1D" w:rsidP="00A46D6F">
      <w:pPr>
        <w:spacing w:after="0" w:line="240" w:lineRule="auto"/>
        <w:jc w:val="center"/>
        <w:rPr>
          <w:rFonts w:ascii="Times New Roman" w:hAnsi="Times New Roman" w:cs="Times New Roman"/>
          <w:b/>
          <w:sz w:val="24"/>
          <w:szCs w:val="24"/>
        </w:rPr>
      </w:pPr>
    </w:p>
    <w:p w14:paraId="119F0822" w14:textId="77777777" w:rsidR="00C57D1D" w:rsidRPr="007C2AF6" w:rsidRDefault="00C57D1D" w:rsidP="00A46D6F">
      <w:pPr>
        <w:spacing w:after="0" w:line="240" w:lineRule="auto"/>
        <w:jc w:val="center"/>
        <w:rPr>
          <w:rFonts w:ascii="Times New Roman" w:hAnsi="Times New Roman" w:cs="Times New Roman"/>
          <w:b/>
          <w:sz w:val="24"/>
          <w:szCs w:val="24"/>
        </w:rPr>
      </w:pPr>
    </w:p>
    <w:p w14:paraId="1D07B75A" w14:textId="77777777" w:rsidR="00A46D6F" w:rsidRPr="007C2AF6" w:rsidRDefault="00A46D6F" w:rsidP="00A46D6F">
      <w:pPr>
        <w:spacing w:after="0" w:line="240" w:lineRule="auto"/>
        <w:jc w:val="center"/>
        <w:rPr>
          <w:rFonts w:ascii="Times New Roman" w:hAnsi="Times New Roman" w:cs="Times New Roman"/>
          <w:b/>
          <w:sz w:val="24"/>
          <w:szCs w:val="24"/>
        </w:rPr>
      </w:pPr>
      <w:r w:rsidRPr="007C2AF6">
        <w:rPr>
          <w:rFonts w:ascii="Times New Roman" w:hAnsi="Times New Roman" w:cs="Times New Roman"/>
          <w:b/>
          <w:sz w:val="24"/>
          <w:szCs w:val="24"/>
        </w:rPr>
        <w:t>Table 9 Hypothesis Testing Results</w:t>
      </w:r>
    </w:p>
    <w:tbl>
      <w:tblPr>
        <w:tblW w:w="7999" w:type="dxa"/>
        <w:jc w:val="center"/>
        <w:tblLook w:val="04A0" w:firstRow="1" w:lastRow="0" w:firstColumn="1" w:lastColumn="0" w:noHBand="0" w:noVBand="1"/>
      </w:tblPr>
      <w:tblGrid>
        <w:gridCol w:w="570"/>
        <w:gridCol w:w="2575"/>
        <w:gridCol w:w="1085"/>
        <w:gridCol w:w="1447"/>
        <w:gridCol w:w="982"/>
        <w:gridCol w:w="1470"/>
      </w:tblGrid>
      <w:tr w:rsidR="00B81A08" w:rsidRPr="007C2AF6" w14:paraId="41F1192F" w14:textId="77777777" w:rsidTr="00135CDA">
        <w:trPr>
          <w:trHeight w:val="300"/>
          <w:jc w:val="center"/>
        </w:trPr>
        <w:tc>
          <w:tcPr>
            <w:tcW w:w="562" w:type="dxa"/>
            <w:tcBorders>
              <w:top w:val="single" w:sz="4" w:space="0" w:color="auto"/>
              <w:left w:val="single" w:sz="4" w:space="0" w:color="auto"/>
              <w:bottom w:val="single" w:sz="4" w:space="0" w:color="auto"/>
              <w:right w:val="single" w:sz="4" w:space="0" w:color="auto"/>
            </w:tcBorders>
            <w:vAlign w:val="center"/>
          </w:tcPr>
          <w:p w14:paraId="4C11B79C" w14:textId="77777777" w:rsidR="00B81A08" w:rsidRPr="007C2AF6" w:rsidRDefault="00B81A08" w:rsidP="00135CDA">
            <w:pPr>
              <w:spacing w:after="0" w:line="360" w:lineRule="auto"/>
              <w:jc w:val="center"/>
              <w:rPr>
                <w:rFonts w:ascii="Times New Roman" w:eastAsia="Times New Roman" w:hAnsi="Times New Roman" w:cs="Times New Roman"/>
                <w:b/>
                <w:bCs/>
                <w:color w:val="000000"/>
                <w:sz w:val="24"/>
                <w:szCs w:val="24"/>
                <w:lang w:eastAsia="id-ID"/>
              </w:rPr>
            </w:pPr>
            <w:r w:rsidRPr="007C2AF6">
              <w:rPr>
                <w:rFonts w:ascii="Times New Roman" w:eastAsia="Times New Roman" w:hAnsi="Times New Roman" w:cs="Times New Roman"/>
                <w:b/>
                <w:bCs/>
                <w:color w:val="000000"/>
                <w:sz w:val="24"/>
                <w:szCs w:val="24"/>
                <w:lang w:eastAsia="id-ID"/>
              </w:rPr>
              <w:t>No.</w:t>
            </w:r>
          </w:p>
        </w:tc>
        <w:tc>
          <w:tcPr>
            <w:tcW w:w="2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DB330" w14:textId="04F2150A" w:rsidR="00B81A08" w:rsidRPr="007C2AF6" w:rsidRDefault="001544AB" w:rsidP="00135CDA">
            <w:pPr>
              <w:spacing w:after="0" w:line="360" w:lineRule="auto"/>
              <w:jc w:val="center"/>
              <w:rPr>
                <w:rFonts w:ascii="Times New Roman" w:eastAsia="Times New Roman" w:hAnsi="Times New Roman" w:cs="Times New Roman"/>
                <w:b/>
                <w:bCs/>
                <w:color w:val="000000"/>
                <w:sz w:val="24"/>
                <w:szCs w:val="24"/>
                <w:lang w:eastAsia="id-ID"/>
              </w:rPr>
            </w:pPr>
            <w:proofErr w:type="spellStart"/>
            <w:r>
              <w:rPr>
                <w:rFonts w:ascii="Times New Roman" w:eastAsia="Times New Roman" w:hAnsi="Times New Roman" w:cs="Times New Roman"/>
                <w:b/>
                <w:bCs/>
                <w:color w:val="000000"/>
                <w:sz w:val="24"/>
                <w:szCs w:val="24"/>
                <w:lang w:eastAsia="id-ID"/>
              </w:rPr>
              <w:t>C</w:t>
            </w:r>
            <w:r w:rsidRPr="001544AB">
              <w:rPr>
                <w:rFonts w:ascii="Times New Roman" w:eastAsia="Times New Roman" w:hAnsi="Times New Roman" w:cs="Times New Roman"/>
                <w:b/>
                <w:bCs/>
                <w:color w:val="000000"/>
                <w:sz w:val="24"/>
                <w:szCs w:val="24"/>
                <w:lang w:eastAsia="id-ID"/>
              </w:rPr>
              <w:t>orellation</w:t>
            </w:r>
            <w:proofErr w:type="spellEnd"/>
            <w:r w:rsidRPr="001544AB">
              <w:rPr>
                <w:rFonts w:ascii="Times New Roman" w:eastAsia="Times New Roman" w:hAnsi="Times New Roman" w:cs="Times New Roman"/>
                <w:b/>
                <w:bCs/>
                <w:color w:val="000000"/>
                <w:sz w:val="24"/>
                <w:szCs w:val="24"/>
                <w:lang w:eastAsia="id-ID"/>
              </w:rPr>
              <w:t xml:space="preserve"> between variables</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E901846" w14:textId="77777777" w:rsidR="00B81A08" w:rsidRPr="007C2AF6" w:rsidRDefault="00B81A08" w:rsidP="00135CDA">
            <w:pPr>
              <w:spacing w:after="0" w:line="360" w:lineRule="auto"/>
              <w:jc w:val="center"/>
              <w:rPr>
                <w:rFonts w:ascii="Times New Roman" w:eastAsia="Times New Roman" w:hAnsi="Times New Roman" w:cs="Times New Roman"/>
                <w:b/>
                <w:bCs/>
                <w:color w:val="000000"/>
                <w:sz w:val="24"/>
                <w:szCs w:val="24"/>
                <w:lang w:eastAsia="id-ID"/>
              </w:rPr>
            </w:pPr>
            <w:r w:rsidRPr="007C2AF6">
              <w:rPr>
                <w:rFonts w:ascii="Times New Roman" w:eastAsia="Times New Roman" w:hAnsi="Times New Roman" w:cs="Times New Roman"/>
                <w:b/>
                <w:bCs/>
                <w:color w:val="000000"/>
                <w:sz w:val="24"/>
                <w:szCs w:val="24"/>
                <w:lang w:eastAsia="id-ID"/>
              </w:rPr>
              <w:t>Original Sample (O)</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14:paraId="68FFF51E" w14:textId="77777777" w:rsidR="00B81A08" w:rsidRPr="007C2AF6" w:rsidRDefault="00B81A08" w:rsidP="00135CDA">
            <w:pPr>
              <w:spacing w:after="0" w:line="360" w:lineRule="auto"/>
              <w:jc w:val="center"/>
              <w:rPr>
                <w:rFonts w:ascii="Times New Roman" w:eastAsia="Times New Roman" w:hAnsi="Times New Roman" w:cs="Times New Roman"/>
                <w:b/>
                <w:bCs/>
                <w:color w:val="000000"/>
                <w:sz w:val="24"/>
                <w:szCs w:val="24"/>
                <w:lang w:eastAsia="id-ID"/>
              </w:rPr>
            </w:pPr>
            <w:r w:rsidRPr="007C2AF6">
              <w:rPr>
                <w:rFonts w:ascii="Times New Roman" w:eastAsia="Times New Roman" w:hAnsi="Times New Roman" w:cs="Times New Roman"/>
                <w:b/>
                <w:bCs/>
                <w:color w:val="000000"/>
                <w:sz w:val="24"/>
                <w:szCs w:val="24"/>
                <w:lang w:eastAsia="id-ID"/>
              </w:rPr>
              <w:t>T Statistics (| O / STDEV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14:paraId="3E6B68E0" w14:textId="77777777" w:rsidR="00B81A08" w:rsidRPr="007C2AF6" w:rsidRDefault="00B81A08" w:rsidP="00135CDA">
            <w:pPr>
              <w:spacing w:after="0" w:line="360" w:lineRule="auto"/>
              <w:jc w:val="center"/>
              <w:rPr>
                <w:rFonts w:ascii="Times New Roman" w:eastAsia="Times New Roman" w:hAnsi="Times New Roman" w:cs="Times New Roman"/>
                <w:b/>
                <w:bCs/>
                <w:color w:val="000000"/>
                <w:sz w:val="24"/>
                <w:szCs w:val="24"/>
                <w:lang w:eastAsia="id-ID"/>
              </w:rPr>
            </w:pPr>
            <w:r w:rsidRPr="007C2AF6">
              <w:rPr>
                <w:rFonts w:ascii="Times New Roman" w:eastAsia="Times New Roman" w:hAnsi="Times New Roman" w:cs="Times New Roman"/>
                <w:b/>
                <w:bCs/>
                <w:color w:val="000000"/>
                <w:sz w:val="24"/>
                <w:szCs w:val="24"/>
                <w:lang w:eastAsia="id-ID"/>
              </w:rPr>
              <w:t>P Values</w:t>
            </w:r>
          </w:p>
        </w:tc>
        <w:tc>
          <w:tcPr>
            <w:tcW w:w="1348" w:type="dxa"/>
            <w:tcBorders>
              <w:top w:val="single" w:sz="4" w:space="0" w:color="auto"/>
              <w:left w:val="nil"/>
              <w:bottom w:val="single" w:sz="4" w:space="0" w:color="auto"/>
              <w:right w:val="single" w:sz="4" w:space="0" w:color="auto"/>
            </w:tcBorders>
            <w:vAlign w:val="center"/>
          </w:tcPr>
          <w:p w14:paraId="39A31F35" w14:textId="77777777" w:rsidR="00B81A08" w:rsidRPr="007C2AF6" w:rsidRDefault="00B81A08" w:rsidP="00135CDA">
            <w:pPr>
              <w:spacing w:after="0" w:line="360" w:lineRule="auto"/>
              <w:jc w:val="center"/>
              <w:rPr>
                <w:rFonts w:ascii="Times New Roman" w:eastAsia="Times New Roman" w:hAnsi="Times New Roman" w:cs="Times New Roman"/>
                <w:b/>
                <w:bCs/>
                <w:color w:val="000000"/>
                <w:sz w:val="24"/>
                <w:szCs w:val="24"/>
                <w:lang w:eastAsia="id-ID"/>
              </w:rPr>
            </w:pPr>
            <w:r w:rsidRPr="007C2AF6">
              <w:rPr>
                <w:rFonts w:ascii="Times New Roman" w:eastAsia="Times New Roman" w:hAnsi="Times New Roman" w:cs="Times New Roman"/>
                <w:b/>
                <w:bCs/>
                <w:color w:val="000000"/>
                <w:sz w:val="24"/>
                <w:szCs w:val="24"/>
                <w:lang w:eastAsia="id-ID"/>
              </w:rPr>
              <w:t>Information</w:t>
            </w:r>
          </w:p>
        </w:tc>
      </w:tr>
      <w:tr w:rsidR="00B81A08" w:rsidRPr="007C2AF6" w14:paraId="6F1FB611" w14:textId="77777777" w:rsidTr="00135CDA">
        <w:trPr>
          <w:trHeight w:val="300"/>
          <w:jc w:val="center"/>
        </w:trPr>
        <w:tc>
          <w:tcPr>
            <w:tcW w:w="562" w:type="dxa"/>
            <w:tcBorders>
              <w:top w:val="nil"/>
              <w:left w:val="single" w:sz="4" w:space="0" w:color="auto"/>
              <w:bottom w:val="single" w:sz="4" w:space="0" w:color="auto"/>
              <w:right w:val="single" w:sz="4" w:space="0" w:color="auto"/>
            </w:tcBorders>
          </w:tcPr>
          <w:p w14:paraId="595FED40"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1.</w:t>
            </w:r>
          </w:p>
        </w:tc>
        <w:tc>
          <w:tcPr>
            <w:tcW w:w="2575" w:type="dxa"/>
            <w:tcBorders>
              <w:top w:val="nil"/>
              <w:left w:val="single" w:sz="4" w:space="0" w:color="auto"/>
              <w:bottom w:val="single" w:sz="4" w:space="0" w:color="auto"/>
              <w:right w:val="single" w:sz="4" w:space="0" w:color="auto"/>
            </w:tcBorders>
            <w:shd w:val="clear" w:color="auto" w:fill="auto"/>
            <w:noWrap/>
            <w:vAlign w:val="center"/>
          </w:tcPr>
          <w:p w14:paraId="501D8D89"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Inflation Rate -&gt; Stock Return</w:t>
            </w:r>
          </w:p>
        </w:tc>
        <w:tc>
          <w:tcPr>
            <w:tcW w:w="1085" w:type="dxa"/>
            <w:tcBorders>
              <w:top w:val="nil"/>
              <w:left w:val="nil"/>
              <w:bottom w:val="single" w:sz="4" w:space="0" w:color="auto"/>
              <w:right w:val="single" w:sz="4" w:space="0" w:color="auto"/>
            </w:tcBorders>
            <w:shd w:val="clear" w:color="auto" w:fill="auto"/>
            <w:noWrap/>
            <w:vAlign w:val="center"/>
          </w:tcPr>
          <w:p w14:paraId="18CBA015"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-0.167</w:t>
            </w:r>
          </w:p>
        </w:tc>
        <w:tc>
          <w:tcPr>
            <w:tcW w:w="1447" w:type="dxa"/>
            <w:tcBorders>
              <w:top w:val="nil"/>
              <w:left w:val="nil"/>
              <w:bottom w:val="single" w:sz="4" w:space="0" w:color="auto"/>
              <w:right w:val="single" w:sz="4" w:space="0" w:color="auto"/>
            </w:tcBorders>
            <w:shd w:val="clear" w:color="auto" w:fill="auto"/>
            <w:noWrap/>
            <w:vAlign w:val="center"/>
          </w:tcPr>
          <w:p w14:paraId="56C8FAE7"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2,021</w:t>
            </w:r>
          </w:p>
        </w:tc>
        <w:tc>
          <w:tcPr>
            <w:tcW w:w="982" w:type="dxa"/>
            <w:tcBorders>
              <w:top w:val="nil"/>
              <w:left w:val="nil"/>
              <w:bottom w:val="single" w:sz="4" w:space="0" w:color="auto"/>
              <w:right w:val="single" w:sz="4" w:space="0" w:color="auto"/>
            </w:tcBorders>
            <w:shd w:val="clear" w:color="auto" w:fill="auto"/>
            <w:noWrap/>
            <w:vAlign w:val="center"/>
          </w:tcPr>
          <w:p w14:paraId="774E4F60"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0.044</w:t>
            </w:r>
          </w:p>
        </w:tc>
        <w:tc>
          <w:tcPr>
            <w:tcW w:w="1348" w:type="dxa"/>
            <w:tcBorders>
              <w:top w:val="nil"/>
              <w:left w:val="nil"/>
              <w:bottom w:val="single" w:sz="4" w:space="0" w:color="auto"/>
              <w:right w:val="single" w:sz="4" w:space="0" w:color="auto"/>
            </w:tcBorders>
          </w:tcPr>
          <w:p w14:paraId="1247FF74"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Significant</w:t>
            </w:r>
          </w:p>
        </w:tc>
      </w:tr>
      <w:tr w:rsidR="00B81A08" w:rsidRPr="007C2AF6" w14:paraId="54B766BE" w14:textId="77777777" w:rsidTr="00135CDA">
        <w:trPr>
          <w:trHeight w:val="300"/>
          <w:jc w:val="center"/>
        </w:trPr>
        <w:tc>
          <w:tcPr>
            <w:tcW w:w="562" w:type="dxa"/>
            <w:tcBorders>
              <w:top w:val="nil"/>
              <w:left w:val="single" w:sz="4" w:space="0" w:color="auto"/>
              <w:bottom w:val="single" w:sz="4" w:space="0" w:color="auto"/>
              <w:right w:val="single" w:sz="4" w:space="0" w:color="auto"/>
            </w:tcBorders>
          </w:tcPr>
          <w:p w14:paraId="2E989B78"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2.</w:t>
            </w:r>
          </w:p>
        </w:tc>
        <w:tc>
          <w:tcPr>
            <w:tcW w:w="2575" w:type="dxa"/>
            <w:tcBorders>
              <w:top w:val="nil"/>
              <w:left w:val="single" w:sz="4" w:space="0" w:color="auto"/>
              <w:bottom w:val="single" w:sz="4" w:space="0" w:color="auto"/>
              <w:right w:val="single" w:sz="4" w:space="0" w:color="auto"/>
            </w:tcBorders>
            <w:shd w:val="clear" w:color="auto" w:fill="auto"/>
            <w:noWrap/>
            <w:vAlign w:val="center"/>
          </w:tcPr>
          <w:p w14:paraId="2F9116A6"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Inflation Rate -&gt; Profitability</w:t>
            </w:r>
          </w:p>
        </w:tc>
        <w:tc>
          <w:tcPr>
            <w:tcW w:w="1085" w:type="dxa"/>
            <w:tcBorders>
              <w:top w:val="nil"/>
              <w:left w:val="nil"/>
              <w:bottom w:val="single" w:sz="4" w:space="0" w:color="auto"/>
              <w:right w:val="single" w:sz="4" w:space="0" w:color="auto"/>
            </w:tcBorders>
            <w:shd w:val="clear" w:color="auto" w:fill="auto"/>
            <w:noWrap/>
            <w:vAlign w:val="center"/>
          </w:tcPr>
          <w:p w14:paraId="6C1E9FCA"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-0,428</w:t>
            </w:r>
          </w:p>
        </w:tc>
        <w:tc>
          <w:tcPr>
            <w:tcW w:w="1447" w:type="dxa"/>
            <w:tcBorders>
              <w:top w:val="nil"/>
              <w:left w:val="nil"/>
              <w:bottom w:val="single" w:sz="4" w:space="0" w:color="auto"/>
              <w:right w:val="single" w:sz="4" w:space="0" w:color="auto"/>
            </w:tcBorders>
            <w:shd w:val="clear" w:color="auto" w:fill="auto"/>
            <w:noWrap/>
            <w:vAlign w:val="center"/>
          </w:tcPr>
          <w:p w14:paraId="6DE4FF24"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4,525</w:t>
            </w:r>
          </w:p>
        </w:tc>
        <w:tc>
          <w:tcPr>
            <w:tcW w:w="982" w:type="dxa"/>
            <w:tcBorders>
              <w:top w:val="nil"/>
              <w:left w:val="nil"/>
              <w:bottom w:val="single" w:sz="4" w:space="0" w:color="auto"/>
              <w:right w:val="single" w:sz="4" w:space="0" w:color="auto"/>
            </w:tcBorders>
            <w:shd w:val="clear" w:color="auto" w:fill="auto"/>
            <w:noWrap/>
            <w:vAlign w:val="center"/>
          </w:tcPr>
          <w:p w14:paraId="051D048A"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0.000</w:t>
            </w:r>
          </w:p>
        </w:tc>
        <w:tc>
          <w:tcPr>
            <w:tcW w:w="1348" w:type="dxa"/>
            <w:tcBorders>
              <w:top w:val="nil"/>
              <w:left w:val="nil"/>
              <w:bottom w:val="single" w:sz="4" w:space="0" w:color="auto"/>
              <w:right w:val="single" w:sz="4" w:space="0" w:color="auto"/>
            </w:tcBorders>
          </w:tcPr>
          <w:p w14:paraId="4543CA5F"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Significant</w:t>
            </w:r>
          </w:p>
        </w:tc>
      </w:tr>
      <w:tr w:rsidR="00B81A08" w:rsidRPr="007C2AF6" w14:paraId="1ABD15DD" w14:textId="77777777" w:rsidTr="00135CDA">
        <w:trPr>
          <w:trHeight w:val="300"/>
          <w:jc w:val="center"/>
        </w:trPr>
        <w:tc>
          <w:tcPr>
            <w:tcW w:w="562" w:type="dxa"/>
            <w:tcBorders>
              <w:top w:val="nil"/>
              <w:left w:val="single" w:sz="4" w:space="0" w:color="auto"/>
              <w:bottom w:val="single" w:sz="4" w:space="0" w:color="auto"/>
              <w:right w:val="single" w:sz="4" w:space="0" w:color="auto"/>
            </w:tcBorders>
          </w:tcPr>
          <w:p w14:paraId="1AED64C3"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3.</w:t>
            </w:r>
          </w:p>
        </w:tc>
        <w:tc>
          <w:tcPr>
            <w:tcW w:w="2575" w:type="dxa"/>
            <w:tcBorders>
              <w:top w:val="nil"/>
              <w:left w:val="single" w:sz="4" w:space="0" w:color="auto"/>
              <w:bottom w:val="single" w:sz="4" w:space="0" w:color="auto"/>
              <w:right w:val="single" w:sz="4" w:space="0" w:color="auto"/>
            </w:tcBorders>
            <w:shd w:val="clear" w:color="auto" w:fill="auto"/>
            <w:noWrap/>
            <w:vAlign w:val="center"/>
          </w:tcPr>
          <w:p w14:paraId="203F493C"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CSR -&gt; Stock Return</w:t>
            </w:r>
          </w:p>
        </w:tc>
        <w:tc>
          <w:tcPr>
            <w:tcW w:w="1085" w:type="dxa"/>
            <w:tcBorders>
              <w:top w:val="nil"/>
              <w:left w:val="nil"/>
              <w:bottom w:val="single" w:sz="4" w:space="0" w:color="auto"/>
              <w:right w:val="single" w:sz="4" w:space="0" w:color="auto"/>
            </w:tcBorders>
            <w:shd w:val="clear" w:color="auto" w:fill="auto"/>
            <w:noWrap/>
            <w:vAlign w:val="center"/>
          </w:tcPr>
          <w:p w14:paraId="36E945B5"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0.238</w:t>
            </w:r>
          </w:p>
        </w:tc>
        <w:tc>
          <w:tcPr>
            <w:tcW w:w="1447" w:type="dxa"/>
            <w:tcBorders>
              <w:top w:val="nil"/>
              <w:left w:val="nil"/>
              <w:bottom w:val="single" w:sz="4" w:space="0" w:color="auto"/>
              <w:right w:val="single" w:sz="4" w:space="0" w:color="auto"/>
            </w:tcBorders>
            <w:shd w:val="clear" w:color="auto" w:fill="auto"/>
            <w:noWrap/>
            <w:vAlign w:val="center"/>
          </w:tcPr>
          <w:p w14:paraId="2E241276"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3,147</w:t>
            </w:r>
          </w:p>
        </w:tc>
        <w:tc>
          <w:tcPr>
            <w:tcW w:w="982" w:type="dxa"/>
            <w:tcBorders>
              <w:top w:val="nil"/>
              <w:left w:val="nil"/>
              <w:bottom w:val="single" w:sz="4" w:space="0" w:color="auto"/>
              <w:right w:val="single" w:sz="4" w:space="0" w:color="auto"/>
            </w:tcBorders>
            <w:shd w:val="clear" w:color="auto" w:fill="auto"/>
            <w:noWrap/>
            <w:vAlign w:val="center"/>
          </w:tcPr>
          <w:p w14:paraId="38E50D50"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0.002</w:t>
            </w:r>
          </w:p>
        </w:tc>
        <w:tc>
          <w:tcPr>
            <w:tcW w:w="1348" w:type="dxa"/>
            <w:tcBorders>
              <w:top w:val="nil"/>
              <w:left w:val="nil"/>
              <w:bottom w:val="single" w:sz="4" w:space="0" w:color="auto"/>
              <w:right w:val="single" w:sz="4" w:space="0" w:color="auto"/>
            </w:tcBorders>
          </w:tcPr>
          <w:p w14:paraId="463C84BD"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Significant</w:t>
            </w:r>
          </w:p>
        </w:tc>
      </w:tr>
      <w:tr w:rsidR="00B81A08" w:rsidRPr="007C2AF6" w14:paraId="05C96CE7" w14:textId="77777777" w:rsidTr="00135CDA">
        <w:trPr>
          <w:trHeight w:val="300"/>
          <w:jc w:val="center"/>
        </w:trPr>
        <w:tc>
          <w:tcPr>
            <w:tcW w:w="562" w:type="dxa"/>
            <w:tcBorders>
              <w:top w:val="nil"/>
              <w:left w:val="single" w:sz="4" w:space="0" w:color="auto"/>
              <w:bottom w:val="single" w:sz="4" w:space="0" w:color="auto"/>
              <w:right w:val="single" w:sz="4" w:space="0" w:color="auto"/>
            </w:tcBorders>
          </w:tcPr>
          <w:p w14:paraId="62FC7289"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4.</w:t>
            </w:r>
          </w:p>
        </w:tc>
        <w:tc>
          <w:tcPr>
            <w:tcW w:w="2575" w:type="dxa"/>
            <w:tcBorders>
              <w:top w:val="nil"/>
              <w:left w:val="single" w:sz="4" w:space="0" w:color="auto"/>
              <w:bottom w:val="single" w:sz="4" w:space="0" w:color="auto"/>
              <w:right w:val="single" w:sz="4" w:space="0" w:color="auto"/>
            </w:tcBorders>
            <w:shd w:val="clear" w:color="auto" w:fill="auto"/>
            <w:noWrap/>
            <w:vAlign w:val="center"/>
          </w:tcPr>
          <w:p w14:paraId="09C2D4E7"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CSR -&gt; Profitability</w:t>
            </w:r>
          </w:p>
        </w:tc>
        <w:tc>
          <w:tcPr>
            <w:tcW w:w="1085" w:type="dxa"/>
            <w:tcBorders>
              <w:top w:val="nil"/>
              <w:left w:val="nil"/>
              <w:bottom w:val="single" w:sz="4" w:space="0" w:color="auto"/>
              <w:right w:val="single" w:sz="4" w:space="0" w:color="auto"/>
            </w:tcBorders>
            <w:shd w:val="clear" w:color="auto" w:fill="auto"/>
            <w:noWrap/>
            <w:vAlign w:val="center"/>
          </w:tcPr>
          <w:p w14:paraId="126E614F"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0.366</w:t>
            </w:r>
          </w:p>
        </w:tc>
        <w:tc>
          <w:tcPr>
            <w:tcW w:w="1447" w:type="dxa"/>
            <w:tcBorders>
              <w:top w:val="nil"/>
              <w:left w:val="nil"/>
              <w:bottom w:val="single" w:sz="4" w:space="0" w:color="auto"/>
              <w:right w:val="single" w:sz="4" w:space="0" w:color="auto"/>
            </w:tcBorders>
            <w:shd w:val="clear" w:color="auto" w:fill="auto"/>
            <w:noWrap/>
            <w:vAlign w:val="center"/>
          </w:tcPr>
          <w:p w14:paraId="2F97E0CD"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3,345</w:t>
            </w:r>
          </w:p>
        </w:tc>
        <w:tc>
          <w:tcPr>
            <w:tcW w:w="982" w:type="dxa"/>
            <w:tcBorders>
              <w:top w:val="nil"/>
              <w:left w:val="nil"/>
              <w:bottom w:val="single" w:sz="4" w:space="0" w:color="auto"/>
              <w:right w:val="single" w:sz="4" w:space="0" w:color="auto"/>
            </w:tcBorders>
            <w:shd w:val="clear" w:color="auto" w:fill="auto"/>
            <w:noWrap/>
            <w:vAlign w:val="center"/>
          </w:tcPr>
          <w:p w14:paraId="7097EECA"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0.001</w:t>
            </w:r>
          </w:p>
        </w:tc>
        <w:tc>
          <w:tcPr>
            <w:tcW w:w="1348" w:type="dxa"/>
            <w:tcBorders>
              <w:top w:val="nil"/>
              <w:left w:val="nil"/>
              <w:bottom w:val="single" w:sz="4" w:space="0" w:color="auto"/>
              <w:right w:val="single" w:sz="4" w:space="0" w:color="auto"/>
            </w:tcBorders>
          </w:tcPr>
          <w:p w14:paraId="0FB09ED1"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Significant</w:t>
            </w:r>
          </w:p>
        </w:tc>
      </w:tr>
      <w:tr w:rsidR="00B81A08" w:rsidRPr="007C2AF6" w14:paraId="799AB25B" w14:textId="77777777" w:rsidTr="00135CDA">
        <w:trPr>
          <w:trHeight w:val="300"/>
          <w:jc w:val="center"/>
        </w:trPr>
        <w:tc>
          <w:tcPr>
            <w:tcW w:w="562" w:type="dxa"/>
            <w:tcBorders>
              <w:top w:val="nil"/>
              <w:left w:val="single" w:sz="4" w:space="0" w:color="auto"/>
              <w:bottom w:val="single" w:sz="4" w:space="0" w:color="auto"/>
              <w:right w:val="single" w:sz="4" w:space="0" w:color="auto"/>
            </w:tcBorders>
          </w:tcPr>
          <w:p w14:paraId="1B639D81"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5.</w:t>
            </w:r>
          </w:p>
        </w:tc>
        <w:tc>
          <w:tcPr>
            <w:tcW w:w="2575" w:type="dxa"/>
            <w:tcBorders>
              <w:top w:val="nil"/>
              <w:left w:val="single" w:sz="4" w:space="0" w:color="auto"/>
              <w:bottom w:val="single" w:sz="4" w:space="0" w:color="auto"/>
              <w:right w:val="single" w:sz="4" w:space="0" w:color="auto"/>
            </w:tcBorders>
            <w:shd w:val="clear" w:color="auto" w:fill="auto"/>
            <w:noWrap/>
            <w:vAlign w:val="center"/>
            <w:hideMark/>
          </w:tcPr>
          <w:p w14:paraId="579E318F" w14:textId="77777777" w:rsidR="00B81A08" w:rsidRPr="007C2AF6" w:rsidRDefault="00B81A08" w:rsidP="00135CDA">
            <w:pPr>
              <w:spacing w:after="0" w:line="360" w:lineRule="auto"/>
              <w:rPr>
                <w:rFonts w:ascii="Times New Roman" w:eastAsia="Times New Roman" w:hAnsi="Times New Roman" w:cs="Times New Roman"/>
                <w:bCs/>
                <w:color w:val="000000"/>
                <w:sz w:val="24"/>
                <w:szCs w:val="24"/>
                <w:lang w:eastAsia="id-ID"/>
              </w:rPr>
            </w:pPr>
            <w:r w:rsidRPr="007C2AF6">
              <w:rPr>
                <w:rFonts w:ascii="Times New Roman" w:eastAsia="Times New Roman" w:hAnsi="Times New Roman" w:cs="Times New Roman"/>
                <w:bCs/>
                <w:color w:val="000000"/>
                <w:sz w:val="24"/>
                <w:szCs w:val="24"/>
                <w:lang w:eastAsia="id-ID"/>
              </w:rPr>
              <w:t>Profitability -&gt; Stock Return</w:t>
            </w:r>
          </w:p>
        </w:tc>
        <w:tc>
          <w:tcPr>
            <w:tcW w:w="1085" w:type="dxa"/>
            <w:tcBorders>
              <w:top w:val="nil"/>
              <w:left w:val="nil"/>
              <w:bottom w:val="single" w:sz="4" w:space="0" w:color="auto"/>
              <w:right w:val="single" w:sz="4" w:space="0" w:color="auto"/>
            </w:tcBorders>
            <w:shd w:val="clear" w:color="auto" w:fill="auto"/>
            <w:noWrap/>
            <w:vAlign w:val="center"/>
            <w:hideMark/>
          </w:tcPr>
          <w:p w14:paraId="6AE010AA"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0.529</w:t>
            </w:r>
          </w:p>
        </w:tc>
        <w:tc>
          <w:tcPr>
            <w:tcW w:w="1447" w:type="dxa"/>
            <w:tcBorders>
              <w:top w:val="nil"/>
              <w:left w:val="nil"/>
              <w:bottom w:val="single" w:sz="4" w:space="0" w:color="auto"/>
              <w:right w:val="single" w:sz="4" w:space="0" w:color="auto"/>
            </w:tcBorders>
            <w:shd w:val="clear" w:color="auto" w:fill="auto"/>
            <w:noWrap/>
            <w:vAlign w:val="center"/>
            <w:hideMark/>
          </w:tcPr>
          <w:p w14:paraId="30EC422B" w14:textId="77777777" w:rsidR="00B81A08" w:rsidRPr="007C2AF6" w:rsidRDefault="00B81A08" w:rsidP="00135CDA">
            <w:pPr>
              <w:spacing w:after="0" w:line="360" w:lineRule="auto"/>
              <w:jc w:val="center"/>
              <w:rPr>
                <w:rFonts w:ascii="Times New Roman" w:eastAsia="Times New Roman" w:hAnsi="Times New Roman" w:cs="Times New Roman"/>
                <w:sz w:val="24"/>
                <w:szCs w:val="24"/>
                <w:lang w:eastAsia="id-ID"/>
              </w:rPr>
            </w:pPr>
            <w:r w:rsidRPr="007C2AF6">
              <w:rPr>
                <w:rFonts w:ascii="Times New Roman" w:eastAsia="Times New Roman" w:hAnsi="Times New Roman" w:cs="Times New Roman"/>
                <w:sz w:val="24"/>
                <w:szCs w:val="24"/>
                <w:lang w:eastAsia="id-ID"/>
              </w:rPr>
              <w:t>5,022</w:t>
            </w:r>
          </w:p>
        </w:tc>
        <w:tc>
          <w:tcPr>
            <w:tcW w:w="982" w:type="dxa"/>
            <w:tcBorders>
              <w:top w:val="nil"/>
              <w:left w:val="nil"/>
              <w:bottom w:val="single" w:sz="4" w:space="0" w:color="auto"/>
              <w:right w:val="single" w:sz="4" w:space="0" w:color="auto"/>
            </w:tcBorders>
            <w:shd w:val="clear" w:color="auto" w:fill="auto"/>
            <w:noWrap/>
            <w:vAlign w:val="center"/>
            <w:hideMark/>
          </w:tcPr>
          <w:p w14:paraId="72B34190"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0.000</w:t>
            </w:r>
          </w:p>
        </w:tc>
        <w:tc>
          <w:tcPr>
            <w:tcW w:w="1348" w:type="dxa"/>
            <w:tcBorders>
              <w:top w:val="nil"/>
              <w:left w:val="nil"/>
              <w:bottom w:val="single" w:sz="4" w:space="0" w:color="auto"/>
              <w:right w:val="single" w:sz="4" w:space="0" w:color="auto"/>
            </w:tcBorders>
          </w:tcPr>
          <w:p w14:paraId="61E71843" w14:textId="77777777" w:rsidR="00B81A08" w:rsidRPr="007C2AF6" w:rsidRDefault="00B81A08" w:rsidP="00135CDA">
            <w:pPr>
              <w:spacing w:after="0" w:line="360" w:lineRule="auto"/>
              <w:jc w:val="center"/>
              <w:rPr>
                <w:rFonts w:ascii="Times New Roman" w:eastAsia="Times New Roman" w:hAnsi="Times New Roman" w:cs="Times New Roman"/>
                <w:bCs/>
                <w:sz w:val="24"/>
                <w:szCs w:val="24"/>
                <w:lang w:eastAsia="id-ID"/>
              </w:rPr>
            </w:pPr>
            <w:r w:rsidRPr="007C2AF6">
              <w:rPr>
                <w:rFonts w:ascii="Times New Roman" w:eastAsia="Times New Roman" w:hAnsi="Times New Roman" w:cs="Times New Roman"/>
                <w:bCs/>
                <w:sz w:val="24"/>
                <w:szCs w:val="24"/>
                <w:lang w:eastAsia="id-ID"/>
              </w:rPr>
              <w:t>Significant</w:t>
            </w:r>
          </w:p>
        </w:tc>
      </w:tr>
    </w:tbl>
    <w:p w14:paraId="3EB93C1A" w14:textId="77777777" w:rsidR="00A46D6F" w:rsidRPr="007C2AF6" w:rsidRDefault="00A46D6F" w:rsidP="00A46D6F">
      <w:pPr>
        <w:spacing w:after="0" w:line="240" w:lineRule="auto"/>
        <w:jc w:val="both"/>
        <w:rPr>
          <w:rFonts w:ascii="Times New Roman" w:hAnsi="Times New Roman" w:cs="Times New Roman"/>
          <w:b/>
          <w:sz w:val="24"/>
          <w:szCs w:val="24"/>
        </w:rPr>
      </w:pPr>
    </w:p>
    <w:p w14:paraId="634392C6" w14:textId="77777777" w:rsidR="00B81A08" w:rsidRPr="007C2AF6" w:rsidRDefault="00B81A08" w:rsidP="00A46D6F">
      <w:pPr>
        <w:spacing w:after="0" w:line="240" w:lineRule="auto"/>
        <w:jc w:val="both"/>
        <w:rPr>
          <w:rFonts w:ascii="Times New Roman" w:hAnsi="Times New Roman" w:cs="Times New Roman"/>
          <w:b/>
          <w:sz w:val="24"/>
          <w:szCs w:val="24"/>
        </w:rPr>
      </w:pPr>
    </w:p>
    <w:p w14:paraId="3262B443" w14:textId="3D51D05B" w:rsidR="00CB18D8" w:rsidRPr="007C2AF6" w:rsidRDefault="00CB18D8" w:rsidP="00CB18D8">
      <w:pPr>
        <w:pStyle w:val="ListParagraph"/>
        <w:numPr>
          <w:ilvl w:val="0"/>
          <w:numId w:val="15"/>
        </w:numPr>
        <w:tabs>
          <w:tab w:val="left" w:pos="851"/>
        </w:tabs>
        <w:spacing w:after="0" w:line="240" w:lineRule="auto"/>
        <w:jc w:val="both"/>
        <w:rPr>
          <w:rFonts w:ascii="Times New Roman" w:hAnsi="Times New Roman" w:cs="Times New Roman"/>
          <w:b/>
          <w:color w:val="000000"/>
          <w:sz w:val="24"/>
          <w:szCs w:val="24"/>
        </w:rPr>
      </w:pPr>
      <w:r w:rsidRPr="007C2AF6">
        <w:rPr>
          <w:rFonts w:ascii="Times New Roman" w:hAnsi="Times New Roman" w:cs="Times New Roman"/>
          <w:b/>
          <w:color w:val="000000"/>
          <w:sz w:val="24"/>
          <w:szCs w:val="24"/>
        </w:rPr>
        <w:t xml:space="preserve">Hypothesis 1 </w:t>
      </w:r>
      <w:proofErr w:type="gramStart"/>
      <w:r w:rsidRPr="007C2AF6">
        <w:rPr>
          <w:rFonts w:ascii="Times New Roman" w:hAnsi="Times New Roman" w:cs="Times New Roman"/>
          <w:b/>
          <w:sz w:val="24"/>
          <w:szCs w:val="24"/>
        </w:rPr>
        <w:t>The</w:t>
      </w:r>
      <w:proofErr w:type="gramEnd"/>
      <w:r w:rsidRPr="007C2AF6">
        <w:rPr>
          <w:rFonts w:ascii="Times New Roman" w:hAnsi="Times New Roman" w:cs="Times New Roman"/>
          <w:b/>
          <w:sz w:val="24"/>
          <w:szCs w:val="24"/>
        </w:rPr>
        <w:t xml:space="preserve"> inflation rate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has</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a</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significant</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effect</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stock</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returns</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in</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 xml:space="preserve">mining </w:t>
      </w:r>
      <w:r w:rsidR="001336E5">
        <w:rPr>
          <w:rFonts w:ascii="Times New Roman" w:hAnsi="Times New Roman" w:cs="Times New Roman"/>
          <w:b/>
          <w:sz w:val="24"/>
          <w:szCs w:val="24"/>
        </w:rPr>
        <w:t>sector</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listed</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IDX for the 2017 - 2019</w:t>
      </w:r>
      <w:r w:rsidR="00461AA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period.</w:t>
      </w:r>
      <w:r w:rsidRPr="007C2AF6">
        <w:rPr>
          <w:rFonts w:ascii="Times New Roman" w:hAnsi="Times New Roman" w:cs="Times New Roman"/>
          <w:sz w:val="24"/>
          <w:szCs w:val="24"/>
        </w:rPr>
        <w:t xml:space="preserve"> </w:t>
      </w:r>
    </w:p>
    <w:p w14:paraId="0FAA2B43" w14:textId="1AB08F1F" w:rsidR="00CB18D8" w:rsidRPr="00931406" w:rsidRDefault="00A3228C" w:rsidP="00931406">
      <w:pPr>
        <w:pStyle w:val="ListParagraph"/>
        <w:tabs>
          <w:tab w:val="left" w:pos="851"/>
        </w:tabs>
        <w:spacing w:after="0" w:line="240" w:lineRule="auto"/>
        <w:jc w:val="both"/>
        <w:rPr>
          <w:rFonts w:ascii="Times New Roman" w:eastAsia="Times New Roman" w:hAnsi="Times New Roman" w:cs="Times New Roman"/>
          <w:bCs/>
          <w:color w:val="000000"/>
          <w:sz w:val="24"/>
          <w:szCs w:val="24"/>
          <w:lang w:eastAsia="id-ID"/>
        </w:rPr>
      </w:pPr>
      <w:r w:rsidRPr="007C2AF6">
        <w:rPr>
          <w:rFonts w:ascii="Times New Roman" w:hAnsi="Times New Roman" w:cs="Times New Roman"/>
          <w:sz w:val="24"/>
          <w:szCs w:val="24"/>
        </w:rPr>
        <w:tab/>
      </w:r>
      <w:r w:rsidRPr="007C2AF6">
        <w:rPr>
          <w:rFonts w:ascii="Times New Roman" w:hAnsi="Times New Roman" w:cs="Times New Roman"/>
          <w:sz w:val="24"/>
          <w:szCs w:val="24"/>
        </w:rPr>
        <w:tab/>
      </w:r>
      <w:r w:rsidR="00CB18D8" w:rsidRPr="007C2AF6">
        <w:rPr>
          <w:rFonts w:ascii="Times New Roman" w:hAnsi="Times New Roman" w:cs="Times New Roman"/>
          <w:sz w:val="24"/>
          <w:szCs w:val="24"/>
        </w:rPr>
        <w:t>In</w:t>
      </w:r>
      <w:r w:rsidR="00461AA1"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461AA1"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results</w:t>
      </w:r>
      <w:r w:rsidR="00461AA1"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listed</w:t>
      </w:r>
      <w:r w:rsidR="00461AA1"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in</w:t>
      </w:r>
      <w:r w:rsidR="00461AA1"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table</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above</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it</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can</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be</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seen</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that</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the</w:t>
      </w:r>
      <w:r w:rsidR="00461AA1" w:rsidRPr="00B13E7D">
        <w:rPr>
          <w:rFonts w:ascii="Times New Roman" w:hAnsi="Times New Roman" w:cs="Times New Roman"/>
          <w:color w:val="FFFFFF" w:themeColor="background1"/>
          <w:sz w:val="14"/>
          <w:szCs w:val="24"/>
        </w:rPr>
        <w:t>0</w:t>
      </w:r>
      <w:r w:rsidR="00A12106">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test</w:t>
      </w:r>
      <w:r w:rsidR="00A12106">
        <w:rPr>
          <w:rFonts w:ascii="Times New Roman" w:hAnsi="Times New Roman" w:cs="Times New Roman"/>
          <w:color w:val="FFFFFF" w:themeColor="background1"/>
          <w:sz w:val="14"/>
          <w:szCs w:val="24"/>
        </w:rPr>
        <w:t xml:space="preserve"> </w:t>
      </w:r>
      <w:r w:rsidR="00A12106">
        <w:rPr>
          <w:rFonts w:ascii="Times New Roman" w:hAnsi="Times New Roman" w:cs="Times New Roman"/>
          <w:color w:val="000000"/>
          <w:sz w:val="24"/>
          <w:szCs w:val="24"/>
        </w:rPr>
        <w:t xml:space="preserve">Influence </w:t>
      </w:r>
      <w:r w:rsidR="00CB18D8" w:rsidRPr="007C2AF6">
        <w:rPr>
          <w:rFonts w:ascii="Times New Roman" w:hAnsi="Times New Roman" w:cs="Times New Roman"/>
          <w:sz w:val="24"/>
          <w:szCs w:val="24"/>
        </w:rPr>
        <w:t>Inflation rate towards stock returns</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in</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mining</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companies</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listed</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on</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IDX</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for</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 period 2017 - 2019</w:t>
      </w:r>
      <w:r w:rsidR="00CB18D8" w:rsidRPr="007C2AF6">
        <w:rPr>
          <w:rFonts w:ascii="Times New Roman" w:eastAsia="Times New Roman" w:hAnsi="Times New Roman" w:cs="Times New Roman"/>
          <w:bCs/>
          <w:color w:val="000000"/>
          <w:sz w:val="24"/>
          <w:szCs w:val="24"/>
          <w:lang w:eastAsia="id-ID"/>
        </w:rPr>
        <w:t xml:space="preserve"> produce </w:t>
      </w:r>
      <w:r w:rsidR="00CB18D8" w:rsidRPr="007C2AF6">
        <w:rPr>
          <w:rFonts w:ascii="Times New Roman" w:hAnsi="Times New Roman" w:cs="Times New Roman"/>
          <w:sz w:val="24"/>
          <w:szCs w:val="24"/>
        </w:rPr>
        <w:t xml:space="preserve">score </w:t>
      </w:r>
      <w:r w:rsidR="00CB18D8" w:rsidRPr="007C2AF6">
        <w:rPr>
          <w:rFonts w:ascii="Times New Roman" w:hAnsi="Times New Roman" w:cs="Times New Roman"/>
          <w:color w:val="000000"/>
          <w:sz w:val="24"/>
          <w:szCs w:val="24"/>
        </w:rPr>
        <w:t>T statistics&gt; 1.96</w:t>
      </w:r>
      <w:r w:rsidR="00B52265"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with</w:t>
      </w:r>
      <w:r w:rsidR="00B52265"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a p-value</w:t>
      </w:r>
      <w:r w:rsidR="00B52265"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&lt;0.05</w:t>
      </w:r>
      <w:r w:rsidR="00CB18D8" w:rsidRPr="007C2AF6">
        <w:rPr>
          <w:rFonts w:ascii="Times New Roman" w:hAnsi="Times New Roman" w:cs="Times New Roman"/>
          <w:sz w:val="24"/>
          <w:szCs w:val="24"/>
        </w:rPr>
        <w:t>. It</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can</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be concluded</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that there</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is a</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significant</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influence on the level of inflation on stock returns in mining</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companies</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listed</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on</w:t>
      </w:r>
      <w:r w:rsidR="00B5226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 IDX for the period 2017 - 2019.</w:t>
      </w:r>
      <w:r w:rsidR="00CB18D8" w:rsidRPr="007C2AF6">
        <w:rPr>
          <w:rFonts w:ascii="Times New Roman" w:eastAsia="Times New Roman" w:hAnsi="Times New Roman" w:cs="Times New Roman"/>
          <w:bCs/>
          <w:color w:val="000000"/>
          <w:sz w:val="24"/>
          <w:szCs w:val="24"/>
          <w:lang w:eastAsia="id-ID"/>
        </w:rPr>
        <w:t xml:space="preserve">Thus hypothesis 1 in </w:t>
      </w:r>
      <w:r w:rsidR="00CB18D8" w:rsidRPr="007C2AF6">
        <w:rPr>
          <w:rFonts w:ascii="Times New Roman" w:eastAsia="Times New Roman" w:hAnsi="Times New Roman" w:cs="Times New Roman"/>
          <w:bCs/>
          <w:color w:val="000000"/>
          <w:sz w:val="24"/>
          <w:szCs w:val="24"/>
          <w:lang w:eastAsia="id-ID"/>
        </w:rPr>
        <w:lastRenderedPageBreak/>
        <w:t xml:space="preserve">this study is fulfilled. </w:t>
      </w:r>
      <w:r w:rsidR="00CB18D8" w:rsidRPr="007C2AF6">
        <w:rPr>
          <w:rFonts w:ascii="Times New Roman" w:hAnsi="Times New Roman" w:cs="Times New Roman"/>
          <w:sz w:val="24"/>
          <w:szCs w:val="24"/>
        </w:rPr>
        <w:t xml:space="preserve">The resulting coefficient is -0.167 (negative) which means, if the inflation rate increases by 1% </w:t>
      </w:r>
      <w:r w:rsidR="00CB18D8" w:rsidRPr="007C2AF6">
        <w:rPr>
          <w:rFonts w:ascii="Times New Roman" w:eastAsia="Times New Roman" w:hAnsi="Times New Roman" w:cs="Times New Roman"/>
          <w:color w:val="000000"/>
          <w:sz w:val="24"/>
          <w:szCs w:val="24"/>
          <w:lang w:eastAsia="id-ID"/>
        </w:rPr>
        <w:t xml:space="preserve">it tends to decrease </w:t>
      </w:r>
      <w:r w:rsidR="00CB18D8" w:rsidRPr="007C2AF6">
        <w:rPr>
          <w:rFonts w:ascii="Times New Roman" w:hAnsi="Times New Roman" w:cs="Times New Roman"/>
          <w:sz w:val="24"/>
          <w:szCs w:val="24"/>
        </w:rPr>
        <w:t>Stock Return of 0.167%</w:t>
      </w:r>
      <w:r w:rsidR="00CB18D8" w:rsidRPr="007C2AF6">
        <w:rPr>
          <w:rFonts w:ascii="Times New Roman" w:eastAsia="Times New Roman" w:hAnsi="Times New Roman" w:cs="Times New Roman"/>
          <w:bCs/>
          <w:color w:val="000000"/>
          <w:sz w:val="24"/>
          <w:szCs w:val="24"/>
          <w:lang w:eastAsia="id-ID"/>
        </w:rPr>
        <w:t xml:space="preserve">. </w:t>
      </w:r>
      <w:r w:rsidR="00931406" w:rsidRPr="00931406">
        <w:rPr>
          <w:rFonts w:ascii="Times New Roman" w:hAnsi="Times New Roman" w:cs="Times New Roman"/>
          <w:sz w:val="24"/>
          <w:szCs w:val="24"/>
          <w:lang w:val="en"/>
        </w:rPr>
        <w:t>The</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results of</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this</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study</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indicate</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how</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inflation</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has a</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significant</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effect</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on</w:t>
      </w:r>
      <w:r w:rsidR="00B5226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stock returns.</w:t>
      </w:r>
      <w:r w:rsidR="00CB18D8" w:rsidRPr="00931406">
        <w:rPr>
          <w:rFonts w:ascii="Times New Roman" w:hAnsi="Times New Roman" w:cs="Times New Roman"/>
          <w:sz w:val="24"/>
          <w:szCs w:val="24"/>
        </w:rPr>
        <w:t xml:space="preserve"> Where inflation increases, stock returns will decrease, and vice versa. If inflation decreases, the return on stock obtained for investors will increase. This study is supported by the results of research by </w:t>
      </w:r>
      <w:proofErr w:type="spellStart"/>
      <w:r w:rsidR="00CB18D8" w:rsidRPr="00931406">
        <w:rPr>
          <w:rFonts w:ascii="Times New Roman" w:hAnsi="Times New Roman" w:cs="Times New Roman"/>
          <w:sz w:val="24"/>
          <w:szCs w:val="24"/>
        </w:rPr>
        <w:t>Djayani</w:t>
      </w:r>
      <w:proofErr w:type="spellEnd"/>
      <w:r w:rsidR="00CB18D8" w:rsidRPr="00931406">
        <w:rPr>
          <w:rFonts w:ascii="Times New Roman" w:hAnsi="Times New Roman" w:cs="Times New Roman"/>
          <w:sz w:val="24"/>
          <w:szCs w:val="24"/>
        </w:rPr>
        <w:t xml:space="preserve"> </w:t>
      </w:r>
      <w:proofErr w:type="spellStart"/>
      <w:r w:rsidR="00CB18D8" w:rsidRPr="00931406">
        <w:rPr>
          <w:rFonts w:ascii="Times New Roman" w:hAnsi="Times New Roman" w:cs="Times New Roman"/>
          <w:sz w:val="24"/>
          <w:szCs w:val="24"/>
        </w:rPr>
        <w:t>Nurdin</w:t>
      </w:r>
      <w:proofErr w:type="spellEnd"/>
      <w:r w:rsidR="00CB18D8" w:rsidRPr="00931406">
        <w:rPr>
          <w:rFonts w:ascii="Times New Roman" w:hAnsi="Times New Roman" w:cs="Times New Roman"/>
          <w:sz w:val="24"/>
          <w:szCs w:val="24"/>
        </w:rPr>
        <w:t xml:space="preserve"> (1999) entitled Investment Risk in Property Shares on the Jakarta Stock Exchange with the result that inflation has a significant effect on the risk of investing in property stocks on the Jakarta Stock Exchange.</w:t>
      </w:r>
    </w:p>
    <w:p w14:paraId="0E4A504E" w14:textId="77777777" w:rsidR="00A3228C" w:rsidRPr="007C2AF6" w:rsidRDefault="00A3228C" w:rsidP="00CB18D8">
      <w:pPr>
        <w:pStyle w:val="ListParagraph"/>
        <w:tabs>
          <w:tab w:val="left" w:pos="851"/>
        </w:tabs>
        <w:spacing w:after="0" w:line="240" w:lineRule="auto"/>
        <w:jc w:val="both"/>
        <w:rPr>
          <w:rFonts w:ascii="Times New Roman" w:hAnsi="Times New Roman" w:cs="Times New Roman"/>
          <w:b/>
          <w:color w:val="000000"/>
          <w:sz w:val="24"/>
          <w:szCs w:val="24"/>
        </w:rPr>
      </w:pPr>
    </w:p>
    <w:p w14:paraId="53F78532" w14:textId="73F9EAA2" w:rsidR="00CB18D8" w:rsidRPr="007C2AF6" w:rsidRDefault="00CB18D8" w:rsidP="00CB18D8">
      <w:pPr>
        <w:pStyle w:val="ListParagraph"/>
        <w:numPr>
          <w:ilvl w:val="0"/>
          <w:numId w:val="15"/>
        </w:numPr>
        <w:tabs>
          <w:tab w:val="left" w:pos="851"/>
        </w:tabs>
        <w:spacing w:after="0" w:line="240" w:lineRule="auto"/>
        <w:jc w:val="both"/>
        <w:rPr>
          <w:rFonts w:ascii="Times New Roman" w:hAnsi="Times New Roman" w:cs="Times New Roman"/>
          <w:color w:val="000000"/>
          <w:sz w:val="24"/>
          <w:szCs w:val="24"/>
        </w:rPr>
      </w:pPr>
      <w:r w:rsidRPr="007C2AF6">
        <w:rPr>
          <w:rFonts w:ascii="Times New Roman" w:hAnsi="Times New Roman" w:cs="Times New Roman"/>
          <w:b/>
          <w:color w:val="000000"/>
          <w:sz w:val="24"/>
          <w:szCs w:val="24"/>
        </w:rPr>
        <w:t xml:space="preserve">Hypothesis 2 </w:t>
      </w:r>
      <w:proofErr w:type="gramStart"/>
      <w:r w:rsidRPr="007C2AF6">
        <w:rPr>
          <w:rFonts w:ascii="Times New Roman" w:hAnsi="Times New Roman" w:cs="Times New Roman"/>
          <w:b/>
          <w:sz w:val="24"/>
          <w:szCs w:val="24"/>
        </w:rPr>
        <w:t>The</w:t>
      </w:r>
      <w:proofErr w:type="gramEnd"/>
      <w:r w:rsidRPr="007C2AF6">
        <w:rPr>
          <w:rFonts w:ascii="Times New Roman" w:hAnsi="Times New Roman" w:cs="Times New Roman"/>
          <w:b/>
          <w:sz w:val="24"/>
          <w:szCs w:val="24"/>
        </w:rPr>
        <w:t xml:space="preserve"> inflation</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rate</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has</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a</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significant</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effect</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profitability</w:t>
      </w:r>
      <w:r w:rsidR="00B52265" w:rsidRPr="00B13E7D">
        <w:rPr>
          <w:rFonts w:ascii="Times New Roman" w:hAnsi="Times New Roman" w:cs="Times New Roman"/>
          <w:color w:val="FFFFFF" w:themeColor="background1"/>
          <w:sz w:val="14"/>
          <w:szCs w:val="24"/>
        </w:rPr>
        <w:t>0</w:t>
      </w:r>
      <w:r w:rsidR="001336E5" w:rsidRPr="007C2AF6">
        <w:rPr>
          <w:rFonts w:ascii="Times New Roman" w:hAnsi="Times New Roman" w:cs="Times New Roman"/>
          <w:b/>
          <w:sz w:val="24"/>
          <w:szCs w:val="24"/>
        </w:rPr>
        <w:t xml:space="preserve">in mining </w:t>
      </w:r>
      <w:r w:rsidR="001336E5">
        <w:rPr>
          <w:rFonts w:ascii="Times New Roman" w:hAnsi="Times New Roman" w:cs="Times New Roman"/>
          <w:b/>
          <w:sz w:val="24"/>
          <w:szCs w:val="24"/>
        </w:rPr>
        <w:t>sector</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listed</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IDX</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for</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B5226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period</w:t>
      </w:r>
      <w:r w:rsidR="00D57311"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2017 - 2019.</w:t>
      </w:r>
      <w:r w:rsidRPr="007C2AF6">
        <w:rPr>
          <w:rFonts w:ascii="Times New Roman" w:hAnsi="Times New Roman" w:cs="Times New Roman"/>
          <w:sz w:val="24"/>
          <w:szCs w:val="24"/>
        </w:rPr>
        <w:t xml:space="preserve"> </w:t>
      </w:r>
    </w:p>
    <w:p w14:paraId="59BDA63B" w14:textId="731E3E9C" w:rsidR="00CB18D8" w:rsidRPr="007C2AF6" w:rsidRDefault="00A3228C" w:rsidP="00A3228C">
      <w:pPr>
        <w:pStyle w:val="ListParagraph"/>
        <w:tabs>
          <w:tab w:val="left" w:pos="851"/>
        </w:tabs>
        <w:spacing w:after="0" w:line="240" w:lineRule="auto"/>
        <w:jc w:val="both"/>
        <w:rPr>
          <w:rFonts w:ascii="Times New Roman" w:hAnsi="Times New Roman" w:cs="Times New Roman"/>
          <w:sz w:val="24"/>
          <w:szCs w:val="24"/>
        </w:rPr>
      </w:pPr>
      <w:r w:rsidRPr="007C2AF6">
        <w:rPr>
          <w:rFonts w:ascii="Times New Roman" w:hAnsi="Times New Roman" w:cs="Times New Roman"/>
          <w:sz w:val="24"/>
          <w:szCs w:val="24"/>
        </w:rPr>
        <w:tab/>
      </w:r>
      <w:r w:rsidRPr="007C2AF6">
        <w:rPr>
          <w:rFonts w:ascii="Times New Roman" w:hAnsi="Times New Roman" w:cs="Times New Roman"/>
          <w:sz w:val="24"/>
          <w:szCs w:val="24"/>
        </w:rPr>
        <w:tab/>
      </w:r>
      <w:r w:rsidR="00CB18D8" w:rsidRPr="007C2AF6">
        <w:rPr>
          <w:rFonts w:ascii="Times New Roman" w:hAnsi="Times New Roman" w:cs="Times New Roman"/>
          <w:sz w:val="24"/>
          <w:szCs w:val="24"/>
        </w:rPr>
        <w:t>In</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results</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listed</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in</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table</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above</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it</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can</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 xml:space="preserve">be seen that the test </w:t>
      </w:r>
      <w:r w:rsidR="00CB18D8" w:rsidRPr="007C2AF6">
        <w:rPr>
          <w:rFonts w:ascii="Times New Roman" w:hAnsi="Times New Roman" w:cs="Times New Roman"/>
          <w:color w:val="000000"/>
          <w:sz w:val="24"/>
          <w:szCs w:val="24"/>
        </w:rPr>
        <w:t xml:space="preserve">Influence </w:t>
      </w:r>
      <w:r w:rsidR="00CB18D8" w:rsidRPr="007C2AF6">
        <w:rPr>
          <w:rFonts w:ascii="Times New Roman" w:hAnsi="Times New Roman" w:cs="Times New Roman"/>
          <w:sz w:val="24"/>
          <w:szCs w:val="24"/>
        </w:rPr>
        <w:t>Inflation rate towards</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profitability</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in</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mining</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companies listed on the</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IDX</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for</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 period</w:t>
      </w:r>
      <w:r w:rsidR="00A9021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2017 - 2019</w:t>
      </w:r>
      <w:r w:rsidR="00CB18D8" w:rsidRPr="007C2AF6">
        <w:rPr>
          <w:rFonts w:ascii="Times New Roman" w:eastAsia="Times New Roman" w:hAnsi="Times New Roman" w:cs="Times New Roman"/>
          <w:bCs/>
          <w:color w:val="000000"/>
          <w:sz w:val="24"/>
          <w:szCs w:val="24"/>
          <w:lang w:eastAsia="id-ID"/>
        </w:rPr>
        <w:t xml:space="preserve"> produce</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score</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color w:val="000000"/>
          <w:sz w:val="24"/>
          <w:szCs w:val="24"/>
        </w:rPr>
        <w:t>T</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color w:val="000000"/>
          <w:sz w:val="24"/>
          <w:szCs w:val="24"/>
        </w:rPr>
        <w:t>statistics&gt; 1.96</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with</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a p-value</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&lt;0.05</w:t>
      </w:r>
      <w:r w:rsidR="00CB18D8" w:rsidRPr="007C2AF6">
        <w:rPr>
          <w:rFonts w:ascii="Times New Roman" w:hAnsi="Times New Roman" w:cs="Times New Roman"/>
          <w:sz w:val="24"/>
          <w:szCs w:val="24"/>
        </w:rPr>
        <w:t>.</w:t>
      </w:r>
      <w:r w:rsidR="002B2711" w:rsidRPr="002B2711">
        <w:rPr>
          <w:rFonts w:ascii="Times New Roman" w:hAnsi="Times New Roman" w:cs="Times New Roman"/>
          <w:color w:val="FFFFFF" w:themeColor="background1"/>
          <w:sz w:val="14"/>
          <w:szCs w:val="24"/>
        </w:rPr>
        <w:t xml:space="preserve"> </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It</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can</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be concluded</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that</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there</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is a significant influence on the level of inflation on profitability of mining companies listed on the IDX for the period 2017 - 2019.</w:t>
      </w:r>
      <w:r w:rsidR="00CB18D8" w:rsidRPr="007C2AF6">
        <w:rPr>
          <w:rFonts w:ascii="Times New Roman" w:eastAsia="Times New Roman" w:hAnsi="Times New Roman" w:cs="Times New Roman"/>
          <w:bCs/>
          <w:color w:val="000000"/>
          <w:sz w:val="24"/>
          <w:szCs w:val="24"/>
          <w:lang w:eastAsia="id-ID"/>
        </w:rPr>
        <w:t>Thus,</w:t>
      </w:r>
      <w:r w:rsidR="002B2711" w:rsidRPr="002B2711">
        <w:rPr>
          <w:rFonts w:ascii="Times New Roman" w:hAnsi="Times New Roman" w:cs="Times New Roman"/>
          <w:color w:val="FFFFFF" w:themeColor="background1"/>
          <w:sz w:val="14"/>
          <w:szCs w:val="24"/>
        </w:rPr>
        <w:t xml:space="preserve"> </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bCs/>
          <w:color w:val="000000"/>
          <w:sz w:val="24"/>
          <w:szCs w:val="24"/>
          <w:lang w:eastAsia="id-ID"/>
        </w:rPr>
        <w:t>hypothesis</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bCs/>
          <w:color w:val="000000"/>
          <w:sz w:val="24"/>
          <w:szCs w:val="24"/>
          <w:lang w:eastAsia="id-ID"/>
        </w:rPr>
        <w:t>2 in</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bCs/>
          <w:color w:val="000000"/>
          <w:sz w:val="24"/>
          <w:szCs w:val="24"/>
          <w:lang w:eastAsia="id-ID"/>
        </w:rPr>
        <w:t>this</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bCs/>
          <w:color w:val="000000"/>
          <w:sz w:val="24"/>
          <w:szCs w:val="24"/>
          <w:lang w:eastAsia="id-ID"/>
        </w:rPr>
        <w:t>study</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bCs/>
          <w:color w:val="000000"/>
          <w:sz w:val="24"/>
          <w:szCs w:val="24"/>
          <w:lang w:eastAsia="id-ID"/>
        </w:rPr>
        <w:t>is</w:t>
      </w:r>
      <w:r w:rsidR="002B2711" w:rsidRPr="008E23D6">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bCs/>
          <w:color w:val="000000"/>
          <w:sz w:val="24"/>
          <w:szCs w:val="24"/>
          <w:lang w:eastAsia="id-ID"/>
        </w:rPr>
        <w:t>fulfilled.</w:t>
      </w:r>
      <w:r w:rsidR="002B2711" w:rsidRPr="002B2711">
        <w:rPr>
          <w:rFonts w:ascii="Times New Roman" w:hAnsi="Times New Roman" w:cs="Times New Roman"/>
          <w:color w:val="FFFFFF" w:themeColor="background1"/>
          <w:sz w:val="14"/>
          <w:szCs w:val="24"/>
        </w:rPr>
        <w:t xml:space="preserve"> </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resulting</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 xml:space="preserve">coefficient is -0.428 (negative) which means, if the inflation rate increases by 1% </w:t>
      </w:r>
      <w:r w:rsidR="00CB18D8" w:rsidRPr="007C2AF6">
        <w:rPr>
          <w:rFonts w:ascii="Times New Roman" w:eastAsia="Times New Roman" w:hAnsi="Times New Roman" w:cs="Times New Roman"/>
          <w:color w:val="000000"/>
          <w:sz w:val="24"/>
          <w:szCs w:val="24"/>
          <w:lang w:eastAsia="id-ID"/>
        </w:rPr>
        <w:t xml:space="preserve">it tends to decrease </w:t>
      </w:r>
      <w:r w:rsidR="00CB18D8" w:rsidRPr="007C2AF6">
        <w:rPr>
          <w:rFonts w:ascii="Times New Roman" w:hAnsi="Times New Roman" w:cs="Times New Roman"/>
          <w:sz w:val="24"/>
          <w:szCs w:val="24"/>
        </w:rPr>
        <w:t>Profitability of 0.428%</w:t>
      </w:r>
      <w:r w:rsidR="00CB18D8" w:rsidRPr="007C2AF6">
        <w:rPr>
          <w:rFonts w:ascii="Times New Roman" w:eastAsia="Times New Roman" w:hAnsi="Times New Roman" w:cs="Times New Roman"/>
          <w:bCs/>
          <w:color w:val="000000"/>
          <w:sz w:val="24"/>
          <w:szCs w:val="24"/>
          <w:lang w:eastAsia="id-ID"/>
        </w:rPr>
        <w:t>.</w:t>
      </w:r>
      <w:r w:rsidR="00931406" w:rsidRPr="00931406">
        <w:rPr>
          <w:rFonts w:ascii="Times New Roman" w:hAnsi="Times New Roman" w:cs="Times New Roman"/>
          <w:sz w:val="24"/>
          <w:szCs w:val="24"/>
          <w:lang w:val="en"/>
        </w:rPr>
        <w:t xml:space="preserve"> The</w:t>
      </w:r>
      <w:r w:rsidR="00A9021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results of</w:t>
      </w:r>
      <w:r w:rsidR="00A9021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this</w:t>
      </w:r>
      <w:r w:rsidR="00A9021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study</w:t>
      </w:r>
      <w:r w:rsidR="00A9021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indicate</w:t>
      </w:r>
      <w:r w:rsidR="00A90215"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how</w:t>
      </w:r>
      <w:r w:rsidR="00931406" w:rsidRPr="007C2AF6">
        <w:rPr>
          <w:rFonts w:ascii="Times New Roman" w:hAnsi="Times New Roman" w:cs="Times New Roman"/>
          <w:sz w:val="24"/>
          <w:szCs w:val="24"/>
        </w:rPr>
        <w:t xml:space="preserve"> </w:t>
      </w:r>
      <w:r w:rsidRPr="007C2AF6">
        <w:rPr>
          <w:rFonts w:ascii="Times New Roman" w:hAnsi="Times New Roman" w:cs="Times New Roman"/>
          <w:sz w:val="24"/>
          <w:szCs w:val="24"/>
        </w:rPr>
        <w:t xml:space="preserve">inflation </w:t>
      </w:r>
      <w:r w:rsidR="00931406">
        <w:rPr>
          <w:rFonts w:ascii="Times New Roman" w:hAnsi="Times New Roman" w:cs="Times New Roman"/>
          <w:sz w:val="24"/>
          <w:szCs w:val="24"/>
        </w:rPr>
        <w:t>has</w:t>
      </w:r>
      <w:r w:rsidR="00B336A4" w:rsidRPr="00B336A4">
        <w:rPr>
          <w:rFonts w:ascii="Times New Roman" w:hAnsi="Times New Roman" w:cs="Times New Roman"/>
          <w:color w:val="FFFFFF" w:themeColor="background1"/>
          <w:sz w:val="12"/>
          <w:szCs w:val="24"/>
        </w:rPr>
        <w:t>0</w:t>
      </w:r>
      <w:r w:rsidR="00931406" w:rsidRPr="00931406">
        <w:rPr>
          <w:rFonts w:ascii="Times New Roman" w:hAnsi="Times New Roman" w:cs="Times New Roman"/>
          <w:sz w:val="24"/>
          <w:szCs w:val="24"/>
          <w:lang w:val="en"/>
        </w:rPr>
        <w:t>a</w:t>
      </w:r>
      <w:r w:rsidR="00B336A4" w:rsidRPr="00B336A4">
        <w:rPr>
          <w:rFonts w:ascii="Times New Roman" w:hAnsi="Times New Roman" w:cs="Times New Roman"/>
          <w:color w:val="FFFFFF" w:themeColor="background1"/>
          <w:sz w:val="12"/>
          <w:szCs w:val="24"/>
        </w:rPr>
        <w:t>0</w:t>
      </w:r>
      <w:r w:rsidR="00931406" w:rsidRPr="00931406">
        <w:rPr>
          <w:rFonts w:ascii="Times New Roman" w:hAnsi="Times New Roman" w:cs="Times New Roman"/>
          <w:sz w:val="24"/>
          <w:szCs w:val="24"/>
          <w:lang w:val="en"/>
        </w:rPr>
        <w:t>significant</w:t>
      </w:r>
      <w:r w:rsidR="00B336A4" w:rsidRPr="00B336A4">
        <w:rPr>
          <w:rFonts w:ascii="Times New Roman" w:hAnsi="Times New Roman" w:cs="Times New Roman"/>
          <w:color w:val="FFFFFF" w:themeColor="background1"/>
          <w:sz w:val="12"/>
          <w:szCs w:val="24"/>
        </w:rPr>
        <w:t>0</w:t>
      </w:r>
      <w:r w:rsidR="00931406" w:rsidRPr="00931406">
        <w:rPr>
          <w:rFonts w:ascii="Times New Roman" w:hAnsi="Times New Roman" w:cs="Times New Roman"/>
          <w:sz w:val="24"/>
          <w:szCs w:val="24"/>
          <w:lang w:val="en"/>
        </w:rPr>
        <w:t xml:space="preserve">effect </w:t>
      </w:r>
      <w:r w:rsidRPr="007C2AF6">
        <w:rPr>
          <w:rFonts w:ascii="Times New Roman" w:hAnsi="Times New Roman" w:cs="Times New Roman"/>
          <w:sz w:val="24"/>
          <w:szCs w:val="24"/>
        </w:rPr>
        <w:t>on profitability. Thus the results</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of</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this</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study</w:t>
      </w:r>
      <w:r w:rsidR="00B336A4" w:rsidRPr="00B336A4">
        <w:rPr>
          <w:rFonts w:ascii="Times New Roman" w:hAnsi="Times New Roman" w:cs="Times New Roman"/>
          <w:color w:val="FFFFFF" w:themeColor="background1"/>
          <w:sz w:val="12"/>
          <w:szCs w:val="24"/>
        </w:rPr>
        <w:t>0</w:t>
      </w:r>
      <w:r w:rsidRPr="007C2AF6">
        <w:rPr>
          <w:rFonts w:ascii="Times New Roman" w:hAnsi="Times New Roman" w:cs="Times New Roman"/>
          <w:sz w:val="24"/>
          <w:szCs w:val="24"/>
        </w:rPr>
        <w:t>are in accordance with previous research</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from</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Hidayati (2016) which states that</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inflation has</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 positive</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significant</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effect</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profitability.</w:t>
      </w:r>
    </w:p>
    <w:p w14:paraId="5B9F01D2" w14:textId="77777777" w:rsidR="00A3228C" w:rsidRPr="007C2AF6" w:rsidRDefault="00A3228C" w:rsidP="00A3228C">
      <w:pPr>
        <w:pStyle w:val="ListParagraph"/>
        <w:tabs>
          <w:tab w:val="left" w:pos="851"/>
        </w:tabs>
        <w:spacing w:after="0" w:line="240" w:lineRule="auto"/>
        <w:jc w:val="both"/>
        <w:rPr>
          <w:rFonts w:ascii="Times New Roman" w:hAnsi="Times New Roman" w:cs="Times New Roman"/>
          <w:color w:val="000000"/>
          <w:sz w:val="24"/>
          <w:szCs w:val="24"/>
        </w:rPr>
      </w:pPr>
    </w:p>
    <w:p w14:paraId="7E15ADB3" w14:textId="0E67474F" w:rsidR="00CB18D8" w:rsidRPr="007C2AF6" w:rsidRDefault="00CB18D8" w:rsidP="00CB18D8">
      <w:pPr>
        <w:pStyle w:val="ListParagraph"/>
        <w:numPr>
          <w:ilvl w:val="0"/>
          <w:numId w:val="15"/>
        </w:numPr>
        <w:tabs>
          <w:tab w:val="left" w:pos="851"/>
        </w:tabs>
        <w:spacing w:after="0" w:line="240" w:lineRule="auto"/>
        <w:jc w:val="both"/>
        <w:rPr>
          <w:rFonts w:ascii="Times New Roman" w:hAnsi="Times New Roman" w:cs="Times New Roman"/>
          <w:color w:val="000000"/>
          <w:sz w:val="24"/>
          <w:szCs w:val="24"/>
        </w:rPr>
      </w:pPr>
      <w:r w:rsidRPr="007C2AF6">
        <w:rPr>
          <w:rFonts w:ascii="Times New Roman" w:hAnsi="Times New Roman" w:cs="Times New Roman"/>
          <w:b/>
          <w:color w:val="000000"/>
          <w:sz w:val="24"/>
          <w:szCs w:val="24"/>
        </w:rPr>
        <w:t xml:space="preserve">Hypothesis 3 </w:t>
      </w:r>
      <w:r w:rsidRPr="007C2AF6">
        <w:rPr>
          <w:rFonts w:ascii="Times New Roman" w:hAnsi="Times New Roman" w:cs="Times New Roman"/>
          <w:b/>
          <w:sz w:val="24"/>
          <w:szCs w:val="24"/>
        </w:rPr>
        <w:t>CSR (Corporate social responsibility)</w:t>
      </w:r>
      <w:r w:rsidR="00A90215" w:rsidRPr="00A90215">
        <w:rPr>
          <w:rFonts w:ascii="Times New Roman" w:hAnsi="Times New Roman" w:cs="Times New Roman"/>
          <w:color w:val="FFFFFF" w:themeColor="background1"/>
          <w:sz w:val="14"/>
          <w:szCs w:val="24"/>
        </w:rPr>
        <w:t xml:space="preserve"> </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has</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a</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significant</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effect</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 stock</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returns</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in</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mining</w:t>
      </w:r>
      <w:r w:rsidR="00A90215" w:rsidRPr="00B13E7D">
        <w:rPr>
          <w:rFonts w:ascii="Times New Roman" w:hAnsi="Times New Roman" w:cs="Times New Roman"/>
          <w:color w:val="FFFFFF" w:themeColor="background1"/>
          <w:sz w:val="14"/>
          <w:szCs w:val="24"/>
        </w:rPr>
        <w:t>0</w:t>
      </w:r>
      <w:r w:rsidR="001336E5">
        <w:rPr>
          <w:rFonts w:ascii="Times New Roman" w:hAnsi="Times New Roman" w:cs="Times New Roman"/>
          <w:b/>
          <w:sz w:val="24"/>
          <w:szCs w:val="24"/>
        </w:rPr>
        <w:t>sector</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listed</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IDX</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for</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A90215"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period 2017 - 2019.</w:t>
      </w:r>
      <w:r w:rsidRPr="007C2AF6">
        <w:rPr>
          <w:rFonts w:ascii="Times New Roman" w:hAnsi="Times New Roman" w:cs="Times New Roman"/>
          <w:sz w:val="24"/>
          <w:szCs w:val="24"/>
        </w:rPr>
        <w:t xml:space="preserve"> </w:t>
      </w:r>
    </w:p>
    <w:p w14:paraId="20B5B91F" w14:textId="1FB26FD0" w:rsidR="00CB18D8" w:rsidRPr="007C2AF6" w:rsidRDefault="00A3228C" w:rsidP="00A3228C">
      <w:pPr>
        <w:pStyle w:val="ListParagraph"/>
        <w:tabs>
          <w:tab w:val="left" w:pos="851"/>
        </w:tabs>
        <w:spacing w:after="0" w:line="240" w:lineRule="auto"/>
        <w:jc w:val="both"/>
        <w:rPr>
          <w:rFonts w:ascii="Times New Roman" w:hAnsi="Times New Roman" w:cs="Times New Roman"/>
          <w:sz w:val="24"/>
          <w:szCs w:val="24"/>
        </w:rPr>
      </w:pPr>
      <w:r w:rsidRPr="007C2AF6">
        <w:rPr>
          <w:rFonts w:ascii="Times New Roman" w:hAnsi="Times New Roman" w:cs="Times New Roman"/>
          <w:sz w:val="24"/>
          <w:szCs w:val="24"/>
        </w:rPr>
        <w:tab/>
      </w:r>
      <w:r w:rsidRPr="007C2AF6">
        <w:rPr>
          <w:rFonts w:ascii="Times New Roman" w:hAnsi="Times New Roman" w:cs="Times New Roman"/>
          <w:sz w:val="24"/>
          <w:szCs w:val="24"/>
        </w:rPr>
        <w:tab/>
      </w:r>
      <w:r w:rsidR="00CB18D8" w:rsidRPr="007C2AF6">
        <w:rPr>
          <w:rFonts w:ascii="Times New Roman" w:hAnsi="Times New Roman" w:cs="Times New Roman"/>
          <w:sz w:val="24"/>
          <w:szCs w:val="24"/>
        </w:rPr>
        <w:t>In</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bookmarkStart w:id="4" w:name="_GoBack"/>
      <w:bookmarkEnd w:id="4"/>
      <w:r w:rsidR="00CB18D8" w:rsidRPr="007C2AF6">
        <w:rPr>
          <w:rFonts w:ascii="Times New Roman" w:hAnsi="Times New Roman" w:cs="Times New Roman"/>
          <w:sz w:val="24"/>
          <w:szCs w:val="24"/>
        </w:rPr>
        <w:t>results</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listed</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in</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table</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above</w:t>
      </w:r>
      <w:r w:rsidR="002B2711">
        <w:rPr>
          <w:rFonts w:ascii="Times New Roman" w:hAnsi="Times New Roman" w:cs="Times New Roman"/>
          <w:sz w:val="24"/>
          <w:szCs w:val="24"/>
        </w:rPr>
        <w:t xml:space="preserve"> </w:t>
      </w:r>
      <w:r w:rsidR="002B2711" w:rsidRPr="008E23D6">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it</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can</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be</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seen</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that</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the</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test</w:t>
      </w:r>
      <w:r w:rsidR="002B2711" w:rsidRPr="008E23D6">
        <w:rPr>
          <w:rFonts w:ascii="Times New Roman" w:hAnsi="Times New Roman" w:cs="Times New Roman"/>
          <w:color w:val="FFFFFF" w:themeColor="background1"/>
          <w:sz w:val="14"/>
          <w:szCs w:val="24"/>
        </w:rPr>
        <w:t>0</w:t>
      </w:r>
      <w:r w:rsidR="002B2711">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color w:val="000000"/>
          <w:sz w:val="24"/>
          <w:szCs w:val="24"/>
        </w:rPr>
        <w:t xml:space="preserve">Influence </w:t>
      </w:r>
      <w:r w:rsidR="00CB18D8" w:rsidRPr="007C2AF6">
        <w:rPr>
          <w:rFonts w:ascii="Times New Roman" w:hAnsi="Times New Roman" w:cs="Times New Roman"/>
          <w:sz w:val="24"/>
          <w:szCs w:val="24"/>
        </w:rPr>
        <w:t>CSR (Corporate social responsibility) on stock returns in mining companies listed on the IDX for the period 2017 - 2019</w:t>
      </w:r>
      <w:r w:rsidR="00CB18D8" w:rsidRPr="007C2AF6">
        <w:rPr>
          <w:rFonts w:ascii="Times New Roman" w:eastAsia="Times New Roman" w:hAnsi="Times New Roman" w:cs="Times New Roman"/>
          <w:bCs/>
          <w:color w:val="000000"/>
          <w:sz w:val="24"/>
          <w:szCs w:val="24"/>
          <w:lang w:eastAsia="id-ID"/>
        </w:rPr>
        <w:t xml:space="preserve"> produce </w:t>
      </w:r>
      <w:r w:rsidR="00CB18D8" w:rsidRPr="007C2AF6">
        <w:rPr>
          <w:rFonts w:ascii="Times New Roman" w:hAnsi="Times New Roman" w:cs="Times New Roman"/>
          <w:sz w:val="24"/>
          <w:szCs w:val="24"/>
        </w:rPr>
        <w:t xml:space="preserve">score </w:t>
      </w:r>
      <w:r w:rsidR="00CB18D8" w:rsidRPr="007C2AF6">
        <w:rPr>
          <w:rFonts w:ascii="Times New Roman" w:hAnsi="Times New Roman" w:cs="Times New Roman"/>
          <w:color w:val="000000"/>
          <w:sz w:val="24"/>
          <w:szCs w:val="24"/>
        </w:rPr>
        <w:t>T statistics&gt; 1.96</w:t>
      </w:r>
      <w:r w:rsidR="00CB18D8" w:rsidRPr="007C2AF6">
        <w:rPr>
          <w:rFonts w:ascii="Times New Roman" w:eastAsia="Times New Roman" w:hAnsi="Times New Roman" w:cs="Times New Roman"/>
          <w:sz w:val="24"/>
          <w:szCs w:val="24"/>
          <w:lang w:eastAsia="id-ID"/>
        </w:rPr>
        <w:t xml:space="preserve"> </w:t>
      </w:r>
      <w:r w:rsidR="00CB18D8" w:rsidRPr="007C2AF6">
        <w:rPr>
          <w:rFonts w:ascii="Times New Roman" w:eastAsia="Times New Roman" w:hAnsi="Times New Roman" w:cs="Times New Roman"/>
          <w:color w:val="000000"/>
          <w:sz w:val="24"/>
          <w:szCs w:val="24"/>
          <w:lang w:eastAsia="id-ID"/>
        </w:rPr>
        <w:t>with a p-value &lt;0.05</w:t>
      </w:r>
      <w:r w:rsidR="00CB18D8" w:rsidRPr="007C2AF6">
        <w:rPr>
          <w:rFonts w:ascii="Times New Roman" w:hAnsi="Times New Roman" w:cs="Times New Roman"/>
          <w:sz w:val="24"/>
          <w:szCs w:val="24"/>
        </w:rPr>
        <w:t xml:space="preserve">. It can be concluded that there is a significant effect of CSR (Corporate social responsibility) on stock returns in mining companies listed on the IDX for the 2017 - 2019 </w:t>
      </w:r>
      <w:proofErr w:type="spellStart"/>
      <w:r w:rsidR="00CB18D8" w:rsidRPr="007C2AF6">
        <w:rPr>
          <w:rFonts w:ascii="Times New Roman" w:hAnsi="Times New Roman" w:cs="Times New Roman"/>
          <w:sz w:val="24"/>
          <w:szCs w:val="24"/>
        </w:rPr>
        <w:t>period.</w:t>
      </w:r>
      <w:r w:rsidR="00CB18D8" w:rsidRPr="007C2AF6">
        <w:rPr>
          <w:rFonts w:ascii="Times New Roman" w:eastAsia="Times New Roman" w:hAnsi="Times New Roman" w:cs="Times New Roman"/>
          <w:bCs/>
          <w:color w:val="000000"/>
          <w:sz w:val="24"/>
          <w:szCs w:val="24"/>
          <w:lang w:eastAsia="id-ID"/>
        </w:rPr>
        <w:t>Thus</w:t>
      </w:r>
      <w:proofErr w:type="spellEnd"/>
      <w:r w:rsidR="00CB18D8" w:rsidRPr="007C2AF6">
        <w:rPr>
          <w:rFonts w:ascii="Times New Roman" w:eastAsia="Times New Roman" w:hAnsi="Times New Roman" w:cs="Times New Roman"/>
          <w:bCs/>
          <w:color w:val="000000"/>
          <w:sz w:val="24"/>
          <w:szCs w:val="24"/>
          <w:lang w:eastAsia="id-ID"/>
        </w:rPr>
        <w:t xml:space="preserve">, hypothesis 3 in this study is fulfilled. </w:t>
      </w:r>
      <w:r w:rsidR="00CB18D8" w:rsidRPr="007C2AF6">
        <w:rPr>
          <w:rFonts w:ascii="Times New Roman" w:hAnsi="Times New Roman" w:cs="Times New Roman"/>
          <w:sz w:val="24"/>
          <w:szCs w:val="24"/>
        </w:rPr>
        <w:t xml:space="preserve">The resulting coefficient is 0.238 (positive), which means that if CSR increases by 1 unit </w:t>
      </w:r>
      <w:r w:rsidR="00CB18D8" w:rsidRPr="007C2AF6">
        <w:rPr>
          <w:rFonts w:ascii="Times New Roman" w:eastAsia="Times New Roman" w:hAnsi="Times New Roman" w:cs="Times New Roman"/>
          <w:color w:val="000000"/>
          <w:sz w:val="24"/>
          <w:szCs w:val="24"/>
          <w:lang w:eastAsia="id-ID"/>
        </w:rPr>
        <w:t>then it tends to</w:t>
      </w:r>
      <w:r w:rsidR="000E1EA6"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increase</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Stock</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Return</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of 0.238%</w:t>
      </w:r>
      <w:r w:rsidR="00CB18D8" w:rsidRPr="007C2AF6">
        <w:rPr>
          <w:rFonts w:ascii="Times New Roman" w:eastAsia="Times New Roman" w:hAnsi="Times New Roman" w:cs="Times New Roman"/>
          <w:bCs/>
          <w:color w:val="000000"/>
          <w:sz w:val="24"/>
          <w:szCs w:val="24"/>
          <w:lang w:eastAsia="id-ID"/>
        </w:rPr>
        <w:t>.</w:t>
      </w:r>
      <w:r w:rsidRPr="007C2AF6">
        <w:rPr>
          <w:rFonts w:ascii="Times New Roman" w:hAnsi="Times New Roman" w:cs="Times New Roman"/>
          <w:sz w:val="24"/>
          <w:szCs w:val="24"/>
        </w:rPr>
        <w:t>The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results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this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study</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indicate</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that</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CSR</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has</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a</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significant</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effect</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on stock returns.</w:t>
      </w:r>
      <w:r w:rsidR="000E1EA6" w:rsidRPr="000E1EA6">
        <w:rPr>
          <w:rFonts w:ascii="Times New Roman" w:hAnsi="Times New Roman" w:cs="Times New Roman"/>
          <w:color w:val="FFFFFF" w:themeColor="background1"/>
          <w:sz w:val="14"/>
          <w:szCs w:val="24"/>
        </w:rPr>
        <w:t xml:space="preserve"> </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This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shows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that</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 higher the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company applies the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disclosure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corporate social</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responsibility</w:t>
      </w:r>
      <w:r w:rsidR="000E1EA6" w:rsidRPr="00B13E7D">
        <w:rPr>
          <w:rFonts w:ascii="Times New Roman" w:hAnsi="Times New Roman" w:cs="Times New Roman"/>
          <w:color w:val="FFFFFF" w:themeColor="background1"/>
          <w:sz w:val="14"/>
          <w:szCs w:val="24"/>
        </w:rPr>
        <w:t>0</w:t>
      </w:r>
      <w:r w:rsidR="000E1EA6" w:rsidRPr="007C2AF6">
        <w:rPr>
          <w:rFonts w:ascii="Times New Roman" w:hAnsi="Times New Roman" w:cs="Times New Roman"/>
          <w:sz w:val="24"/>
          <w:szCs w:val="24"/>
        </w:rPr>
        <w:t xml:space="preserve"> </w:t>
      </w:r>
      <w:r w:rsidRPr="007C2AF6">
        <w:rPr>
          <w:rFonts w:ascii="Times New Roman" w:hAnsi="Times New Roman" w:cs="Times New Roman"/>
          <w:sz w:val="24"/>
          <w:szCs w:val="24"/>
        </w:rPr>
        <w:t>(CSR), the greater</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impact on stock returns. The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results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this study</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indicate</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that</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CSR</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disclosure</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has</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a</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significant</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effect</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on</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stock</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returns,</w:t>
      </w:r>
      <w:r w:rsidR="000E1EA6" w:rsidRPr="000E1EA6">
        <w:rPr>
          <w:rFonts w:ascii="Times New Roman" w:hAnsi="Times New Roman" w:cs="Times New Roman"/>
          <w:color w:val="FFFFFF" w:themeColor="background1"/>
          <w:sz w:val="14"/>
          <w:szCs w:val="24"/>
        </w:rPr>
        <w:t xml:space="preserve"> </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which indicates</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that</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investors</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consider</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CSR</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information</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to</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make</w:t>
      </w:r>
      <w:r w:rsidR="000E1EA6" w:rsidRPr="00B13E7D">
        <w:rPr>
          <w:rFonts w:ascii="Times New Roman" w:hAnsi="Times New Roman" w:cs="Times New Roman"/>
          <w:color w:val="FFFFFF" w:themeColor="background1"/>
          <w:sz w:val="14"/>
          <w:szCs w:val="24"/>
        </w:rPr>
        <w:t>0</w:t>
      </w:r>
      <w:r w:rsidR="000E1EA6">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 xml:space="preserve">decisions. Consistent with research by Kim, et al (2014) and Cheng and </w:t>
      </w:r>
      <w:proofErr w:type="spellStart"/>
      <w:r w:rsidRPr="007C2AF6">
        <w:rPr>
          <w:rFonts w:ascii="Times New Roman" w:hAnsi="Times New Roman" w:cs="Times New Roman"/>
          <w:sz w:val="24"/>
          <w:szCs w:val="24"/>
        </w:rPr>
        <w:t>Yulius</w:t>
      </w:r>
      <w:proofErr w:type="spellEnd"/>
      <w:r w:rsidRPr="007C2AF6">
        <w:rPr>
          <w:rFonts w:ascii="Times New Roman" w:hAnsi="Times New Roman" w:cs="Times New Roman"/>
          <w:sz w:val="24"/>
          <w:szCs w:val="24"/>
        </w:rPr>
        <w:t xml:space="preserve"> (2011) which show that CSR affects stock returns. This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research</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supported</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by</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results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research</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 xml:space="preserve">from </w:t>
      </w:r>
      <w:proofErr w:type="spellStart"/>
      <w:r w:rsidRPr="007C2AF6">
        <w:rPr>
          <w:rFonts w:ascii="Times New Roman" w:hAnsi="Times New Roman" w:cs="Times New Roman"/>
          <w:sz w:val="24"/>
          <w:szCs w:val="24"/>
        </w:rPr>
        <w:t>Prasetyo</w:t>
      </w:r>
      <w:proofErr w:type="spellEnd"/>
      <w:r w:rsidRPr="007C2AF6">
        <w:rPr>
          <w:rFonts w:ascii="Times New Roman" w:hAnsi="Times New Roman" w:cs="Times New Roman"/>
          <w:sz w:val="24"/>
          <w:szCs w:val="24"/>
        </w:rPr>
        <w:t xml:space="preserve"> (2017), </w:t>
      </w:r>
      <w:proofErr w:type="spellStart"/>
      <w:r w:rsidRPr="007C2AF6">
        <w:rPr>
          <w:rFonts w:ascii="Times New Roman" w:hAnsi="Times New Roman" w:cs="Times New Roman"/>
          <w:sz w:val="24"/>
          <w:szCs w:val="24"/>
        </w:rPr>
        <w:t>Gantino</w:t>
      </w:r>
      <w:proofErr w:type="spellEnd"/>
      <w:r w:rsidRPr="007C2AF6">
        <w:rPr>
          <w:rFonts w:ascii="Times New Roman" w:hAnsi="Times New Roman" w:cs="Times New Roman"/>
          <w:sz w:val="24"/>
          <w:szCs w:val="24"/>
        </w:rPr>
        <w:t xml:space="preserve"> (2016), </w:t>
      </w:r>
      <w:proofErr w:type="spellStart"/>
      <w:r w:rsidRPr="007C2AF6">
        <w:rPr>
          <w:rFonts w:ascii="Times New Roman" w:hAnsi="Times New Roman" w:cs="Times New Roman"/>
          <w:sz w:val="24"/>
          <w:szCs w:val="24"/>
        </w:rPr>
        <w:t>Putri</w:t>
      </w:r>
      <w:proofErr w:type="spellEnd"/>
      <w:r w:rsidRPr="007C2AF6">
        <w:rPr>
          <w:rFonts w:ascii="Times New Roman" w:hAnsi="Times New Roman" w:cs="Times New Roman"/>
          <w:sz w:val="24"/>
          <w:szCs w:val="24"/>
        </w:rPr>
        <w:t xml:space="preserve"> (2014), </w:t>
      </w:r>
      <w:proofErr w:type="spellStart"/>
      <w:r w:rsidRPr="007C2AF6">
        <w:rPr>
          <w:rFonts w:ascii="Times New Roman" w:hAnsi="Times New Roman" w:cs="Times New Roman"/>
          <w:sz w:val="24"/>
          <w:szCs w:val="24"/>
        </w:rPr>
        <w:t>Rosdwianti</w:t>
      </w:r>
      <w:proofErr w:type="spellEnd"/>
      <w:r w:rsidRPr="007C2AF6">
        <w:rPr>
          <w:rFonts w:ascii="Times New Roman" w:hAnsi="Times New Roman" w:cs="Times New Roman"/>
          <w:sz w:val="24"/>
          <w:szCs w:val="24"/>
        </w:rPr>
        <w:t xml:space="preserve"> (2016) and </w:t>
      </w:r>
      <w:proofErr w:type="spellStart"/>
      <w:r w:rsidRPr="007C2AF6">
        <w:rPr>
          <w:rFonts w:ascii="Times New Roman" w:hAnsi="Times New Roman" w:cs="Times New Roman"/>
          <w:sz w:val="24"/>
          <w:szCs w:val="24"/>
        </w:rPr>
        <w:t>Citraningrum</w:t>
      </w:r>
      <w:proofErr w:type="spellEnd"/>
      <w:r w:rsidRPr="007C2AF6">
        <w:rPr>
          <w:rFonts w:ascii="Times New Roman" w:hAnsi="Times New Roman" w:cs="Times New Roman"/>
          <w:sz w:val="24"/>
          <w:szCs w:val="24"/>
        </w:rPr>
        <w:t xml:space="preserve"> (2014) which state that</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CSR</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disclosure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has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significant</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effect</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company ROA.</w:t>
      </w:r>
    </w:p>
    <w:p w14:paraId="768B8EEF" w14:textId="77777777" w:rsidR="00A3228C" w:rsidRPr="007C2AF6" w:rsidRDefault="00A3228C" w:rsidP="00A3228C">
      <w:pPr>
        <w:pStyle w:val="ListParagraph"/>
        <w:tabs>
          <w:tab w:val="left" w:pos="851"/>
        </w:tabs>
        <w:spacing w:after="0" w:line="240" w:lineRule="auto"/>
        <w:jc w:val="both"/>
        <w:rPr>
          <w:rFonts w:ascii="Times New Roman" w:hAnsi="Times New Roman" w:cs="Times New Roman"/>
          <w:color w:val="000000"/>
          <w:sz w:val="24"/>
          <w:szCs w:val="24"/>
        </w:rPr>
      </w:pPr>
    </w:p>
    <w:p w14:paraId="62F75B43" w14:textId="1C9E2A79" w:rsidR="00CB18D8" w:rsidRPr="007C2AF6" w:rsidRDefault="00CB18D8" w:rsidP="00CB18D8">
      <w:pPr>
        <w:pStyle w:val="ListParagraph"/>
        <w:numPr>
          <w:ilvl w:val="0"/>
          <w:numId w:val="15"/>
        </w:numPr>
        <w:tabs>
          <w:tab w:val="left" w:pos="851"/>
        </w:tabs>
        <w:spacing w:after="0" w:line="240" w:lineRule="auto"/>
        <w:jc w:val="both"/>
        <w:rPr>
          <w:rFonts w:ascii="Times New Roman" w:hAnsi="Times New Roman" w:cs="Times New Roman"/>
          <w:b/>
          <w:color w:val="000000"/>
          <w:sz w:val="24"/>
          <w:szCs w:val="24"/>
        </w:rPr>
      </w:pPr>
      <w:r w:rsidRPr="007C2AF6">
        <w:rPr>
          <w:rFonts w:ascii="Times New Roman" w:hAnsi="Times New Roman" w:cs="Times New Roman"/>
          <w:b/>
          <w:color w:val="000000"/>
          <w:sz w:val="24"/>
          <w:szCs w:val="24"/>
        </w:rPr>
        <w:t xml:space="preserve">Hypothesis 4 </w:t>
      </w:r>
      <w:r w:rsidRPr="007C2AF6">
        <w:rPr>
          <w:rFonts w:ascii="Times New Roman" w:hAnsi="Times New Roman" w:cs="Times New Roman"/>
          <w:b/>
          <w:sz w:val="24"/>
          <w:szCs w:val="24"/>
        </w:rPr>
        <w:t>Corporate Social Responsibility has</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a</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significant</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effect</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 profitability in mining</w:t>
      </w:r>
      <w:r w:rsidR="000E1EA6" w:rsidRPr="00B13E7D">
        <w:rPr>
          <w:rFonts w:ascii="Times New Roman" w:hAnsi="Times New Roman" w:cs="Times New Roman"/>
          <w:color w:val="FFFFFF" w:themeColor="background1"/>
          <w:sz w:val="14"/>
          <w:szCs w:val="24"/>
        </w:rPr>
        <w:t>0</w:t>
      </w:r>
      <w:r w:rsidR="001336E5">
        <w:rPr>
          <w:rFonts w:ascii="Times New Roman" w:hAnsi="Times New Roman" w:cs="Times New Roman"/>
          <w:b/>
          <w:sz w:val="24"/>
          <w:szCs w:val="24"/>
        </w:rPr>
        <w:t>sector</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listed</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IDX</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for</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0E1EA6"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period 2017 - 2019.</w:t>
      </w:r>
      <w:r w:rsidRPr="007C2AF6">
        <w:rPr>
          <w:rFonts w:ascii="Times New Roman" w:hAnsi="Times New Roman" w:cs="Times New Roman"/>
          <w:sz w:val="24"/>
          <w:szCs w:val="24"/>
        </w:rPr>
        <w:t xml:space="preserve"> </w:t>
      </w:r>
    </w:p>
    <w:p w14:paraId="4674FDAB" w14:textId="0D55D826" w:rsidR="00CB18D8" w:rsidRPr="007C2AF6" w:rsidRDefault="00A3228C" w:rsidP="00CB18D8">
      <w:pPr>
        <w:pStyle w:val="ListParagraph"/>
        <w:tabs>
          <w:tab w:val="left" w:pos="851"/>
        </w:tabs>
        <w:spacing w:after="0" w:line="240" w:lineRule="auto"/>
        <w:jc w:val="both"/>
        <w:rPr>
          <w:rFonts w:ascii="Times New Roman" w:hAnsi="Times New Roman" w:cs="Times New Roman"/>
          <w:sz w:val="24"/>
          <w:szCs w:val="24"/>
        </w:rPr>
      </w:pPr>
      <w:r w:rsidRPr="007C2AF6">
        <w:rPr>
          <w:rFonts w:ascii="Times New Roman" w:hAnsi="Times New Roman" w:cs="Times New Roman"/>
          <w:sz w:val="24"/>
          <w:szCs w:val="24"/>
        </w:rPr>
        <w:tab/>
      </w:r>
      <w:r w:rsidRPr="007C2AF6">
        <w:rPr>
          <w:rFonts w:ascii="Times New Roman" w:hAnsi="Times New Roman" w:cs="Times New Roman"/>
          <w:sz w:val="24"/>
          <w:szCs w:val="24"/>
        </w:rPr>
        <w:tab/>
      </w:r>
      <w:r w:rsidR="00CB18D8" w:rsidRPr="007C2AF6">
        <w:rPr>
          <w:rFonts w:ascii="Times New Roman" w:hAnsi="Times New Roman" w:cs="Times New Roman"/>
          <w:sz w:val="24"/>
          <w:szCs w:val="24"/>
        </w:rPr>
        <w:t>In</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results</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listed</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in the</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table</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above</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it</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can</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be</w:t>
      </w:r>
      <w:r w:rsidR="000E1EA6"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 xml:space="preserve">seen that the test </w:t>
      </w:r>
      <w:r w:rsidR="00CB18D8" w:rsidRPr="007C2AF6">
        <w:rPr>
          <w:rFonts w:ascii="Times New Roman" w:hAnsi="Times New Roman" w:cs="Times New Roman"/>
          <w:color w:val="000000"/>
          <w:sz w:val="24"/>
          <w:szCs w:val="24"/>
        </w:rPr>
        <w:t xml:space="preserve">Influence </w:t>
      </w:r>
      <w:r w:rsidR="00CB18D8" w:rsidRPr="007C2AF6">
        <w:rPr>
          <w:rFonts w:ascii="Times New Roman" w:hAnsi="Times New Roman" w:cs="Times New Roman"/>
          <w:sz w:val="24"/>
          <w:szCs w:val="24"/>
        </w:rPr>
        <w:t>CSR (Corporate social responsibility) on profitability in</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mining</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companies</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listed</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on</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 IDX</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for</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period</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2017 - 2019</w:t>
      </w:r>
      <w:r w:rsidR="00CB18D8" w:rsidRPr="007C2AF6">
        <w:rPr>
          <w:rFonts w:ascii="Times New Roman" w:eastAsia="Times New Roman" w:hAnsi="Times New Roman" w:cs="Times New Roman"/>
          <w:bCs/>
          <w:color w:val="000000"/>
          <w:sz w:val="24"/>
          <w:szCs w:val="24"/>
          <w:lang w:eastAsia="id-ID"/>
        </w:rPr>
        <w:t xml:space="preserve"> produce </w:t>
      </w:r>
      <w:r w:rsidR="00CB18D8" w:rsidRPr="007C2AF6">
        <w:rPr>
          <w:rFonts w:ascii="Times New Roman" w:hAnsi="Times New Roman" w:cs="Times New Roman"/>
          <w:sz w:val="24"/>
          <w:szCs w:val="24"/>
        </w:rPr>
        <w:t xml:space="preserve">score </w:t>
      </w:r>
      <w:r w:rsidR="00CB18D8" w:rsidRPr="007C2AF6">
        <w:rPr>
          <w:rFonts w:ascii="Times New Roman" w:hAnsi="Times New Roman" w:cs="Times New Roman"/>
          <w:color w:val="000000"/>
          <w:sz w:val="24"/>
          <w:szCs w:val="24"/>
        </w:rPr>
        <w:t>T statistics&gt; 1.96</w:t>
      </w:r>
      <w:r w:rsidR="00EA3D25"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with</w:t>
      </w:r>
      <w:r w:rsidR="00EA3D25"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a</w:t>
      </w:r>
      <w:r w:rsidR="00EA3D25"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p-value</w:t>
      </w:r>
      <w:r w:rsidR="00EA3D25" w:rsidRPr="00B13E7D">
        <w:rPr>
          <w:rFonts w:ascii="Times New Roman" w:hAnsi="Times New Roman" w:cs="Times New Roman"/>
          <w:color w:val="FFFFFF" w:themeColor="background1"/>
          <w:sz w:val="14"/>
          <w:szCs w:val="24"/>
        </w:rPr>
        <w:t>0</w:t>
      </w:r>
      <w:r w:rsidR="00CB18D8" w:rsidRPr="007C2AF6">
        <w:rPr>
          <w:rFonts w:ascii="Times New Roman" w:eastAsia="Times New Roman" w:hAnsi="Times New Roman" w:cs="Times New Roman"/>
          <w:color w:val="000000"/>
          <w:sz w:val="24"/>
          <w:szCs w:val="24"/>
          <w:lang w:eastAsia="id-ID"/>
        </w:rPr>
        <w:t>&lt;0.05</w:t>
      </w:r>
      <w:r w:rsidR="00CB18D8" w:rsidRPr="007C2AF6">
        <w:rPr>
          <w:rFonts w:ascii="Times New Roman" w:hAnsi="Times New Roman" w:cs="Times New Roman"/>
          <w:sz w:val="24"/>
          <w:szCs w:val="24"/>
        </w:rPr>
        <w:t>. It</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can</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be</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concluded</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that</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there</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is</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a</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significant</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00CB18D8" w:rsidRPr="007C2AF6">
        <w:rPr>
          <w:rFonts w:ascii="Times New Roman" w:hAnsi="Times New Roman" w:cs="Times New Roman"/>
          <w:sz w:val="24"/>
          <w:szCs w:val="24"/>
        </w:rPr>
        <w:t>effect of CSR (Corporate social responsibility) on profitability in</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mining</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companies</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listed</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on</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IDX</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for</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the</w:t>
      </w:r>
      <w:r w:rsidR="00EA3D25" w:rsidRPr="00B13E7D">
        <w:rPr>
          <w:rFonts w:ascii="Times New Roman" w:hAnsi="Times New Roman" w:cs="Times New Roman"/>
          <w:color w:val="FFFFFF" w:themeColor="background1"/>
          <w:sz w:val="14"/>
          <w:szCs w:val="24"/>
        </w:rPr>
        <w:t>0</w:t>
      </w:r>
      <w:r w:rsidR="00CB18D8" w:rsidRPr="007C2AF6">
        <w:rPr>
          <w:rFonts w:ascii="Times New Roman" w:hAnsi="Times New Roman" w:cs="Times New Roman"/>
          <w:sz w:val="24"/>
          <w:szCs w:val="24"/>
        </w:rPr>
        <w:t>period 2017 - 2019.</w:t>
      </w:r>
      <w:r w:rsidR="00CB18D8" w:rsidRPr="007C2AF6">
        <w:rPr>
          <w:rFonts w:ascii="Times New Roman" w:eastAsia="Times New Roman" w:hAnsi="Times New Roman" w:cs="Times New Roman"/>
          <w:bCs/>
          <w:color w:val="000000"/>
          <w:sz w:val="24"/>
          <w:szCs w:val="24"/>
          <w:lang w:eastAsia="id-ID"/>
        </w:rPr>
        <w:t>Thus, hypothesis 4 in this study is fulfilled.</w:t>
      </w:r>
      <w:r w:rsidR="00CB18D8" w:rsidRPr="007C2AF6">
        <w:rPr>
          <w:rFonts w:ascii="Times New Roman" w:hAnsi="Times New Roman" w:cs="Times New Roman"/>
          <w:color w:val="000000"/>
          <w:sz w:val="24"/>
          <w:szCs w:val="24"/>
        </w:rPr>
        <w:t xml:space="preserve"> </w:t>
      </w:r>
      <w:r w:rsidR="00CB18D8" w:rsidRPr="007C2AF6">
        <w:rPr>
          <w:rFonts w:ascii="Times New Roman" w:hAnsi="Times New Roman" w:cs="Times New Roman"/>
          <w:sz w:val="24"/>
          <w:szCs w:val="24"/>
        </w:rPr>
        <w:t xml:space="preserve">The resulting coefficient is </w:t>
      </w:r>
      <w:r w:rsidR="00CB18D8" w:rsidRPr="007C2AF6">
        <w:rPr>
          <w:rFonts w:ascii="Times New Roman" w:hAnsi="Times New Roman" w:cs="Times New Roman"/>
          <w:sz w:val="24"/>
          <w:szCs w:val="24"/>
        </w:rPr>
        <w:lastRenderedPageBreak/>
        <w:t xml:space="preserve">0.366 (positive), which means that if CSR increases by 1 unit </w:t>
      </w:r>
      <w:r w:rsidR="00CB18D8" w:rsidRPr="007C2AF6">
        <w:rPr>
          <w:rFonts w:ascii="Times New Roman" w:eastAsia="Times New Roman" w:hAnsi="Times New Roman" w:cs="Times New Roman"/>
          <w:color w:val="000000"/>
          <w:sz w:val="24"/>
          <w:szCs w:val="24"/>
          <w:lang w:eastAsia="id-ID"/>
        </w:rPr>
        <w:t xml:space="preserve">then it tends to increase </w:t>
      </w:r>
      <w:r w:rsidR="00CB18D8" w:rsidRPr="007C2AF6">
        <w:rPr>
          <w:rFonts w:ascii="Times New Roman" w:hAnsi="Times New Roman" w:cs="Times New Roman"/>
          <w:sz w:val="24"/>
          <w:szCs w:val="24"/>
        </w:rPr>
        <w:t>Profitability of 0.366%</w:t>
      </w:r>
      <w:r w:rsidR="00CB18D8" w:rsidRPr="007C2AF6">
        <w:rPr>
          <w:rFonts w:ascii="Times New Roman" w:eastAsia="Times New Roman" w:hAnsi="Times New Roman" w:cs="Times New Roman"/>
          <w:bCs/>
          <w:color w:val="000000"/>
          <w:sz w:val="24"/>
          <w:szCs w:val="24"/>
          <w:lang w:eastAsia="id-ID"/>
        </w:rPr>
        <w:t>.</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The</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results</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of</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this</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study</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indicate</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that</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Corporate</w:t>
      </w:r>
      <w:r w:rsidR="00EA3D25" w:rsidRPr="00B13E7D">
        <w:rPr>
          <w:rFonts w:ascii="Times New Roman" w:hAnsi="Times New Roman" w:cs="Times New Roman"/>
          <w:color w:val="FFFFFF" w:themeColor="background1"/>
          <w:sz w:val="14"/>
          <w:szCs w:val="24"/>
        </w:rPr>
        <w:t>0</w:t>
      </w:r>
      <w:r w:rsidR="00EA3D25">
        <w:rPr>
          <w:rFonts w:ascii="Times New Roman" w:hAnsi="Times New Roman" w:cs="Times New Roman"/>
          <w:color w:val="FFFFFF" w:themeColor="background1"/>
          <w:sz w:val="14"/>
          <w:szCs w:val="24"/>
        </w:rPr>
        <w:t xml:space="preserve"> </w:t>
      </w:r>
      <w:r w:rsidRPr="007C2AF6">
        <w:rPr>
          <w:rFonts w:ascii="Times New Roman" w:hAnsi="Times New Roman" w:cs="Times New Roman"/>
          <w:sz w:val="24"/>
          <w:szCs w:val="24"/>
        </w:rPr>
        <w:t>Social Responsibility has an influence on profitability. This</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research</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 supported</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by</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 results</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recent</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research</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conducted</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by</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Feb</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Tri</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Wijayanti,</w:t>
      </w:r>
      <w:r w:rsidR="00EA3D25" w:rsidRPr="00EA3D25">
        <w:rPr>
          <w:rFonts w:ascii="Times New Roman" w:hAnsi="Times New Roman" w:cs="Times New Roman"/>
          <w:color w:val="FFFFFF" w:themeColor="background1"/>
          <w:sz w:val="14"/>
          <w:szCs w:val="24"/>
        </w:rPr>
        <w:t xml:space="preserve"> </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Sutaryo</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and</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Muhammad Agung</w:t>
      </w:r>
      <w:r w:rsidR="00EA3D25"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Prabowo</w:t>
      </w:r>
      <w:r w:rsidR="00EA3D25" w:rsidRPr="00B13E7D">
        <w:rPr>
          <w:rFonts w:ascii="Times New Roman" w:hAnsi="Times New Roman" w:cs="Times New Roman"/>
          <w:color w:val="FFFFFF" w:themeColor="background1"/>
          <w:sz w:val="14"/>
          <w:szCs w:val="24"/>
        </w:rPr>
        <w:t>0</w:t>
      </w:r>
      <w:r w:rsidR="00EA3D25" w:rsidRPr="007C2AF6">
        <w:rPr>
          <w:rFonts w:ascii="Times New Roman" w:hAnsi="Times New Roman" w:cs="Times New Roman"/>
          <w:sz w:val="24"/>
          <w:szCs w:val="24"/>
        </w:rPr>
        <w:t xml:space="preserve"> </w:t>
      </w:r>
      <w:r w:rsidRPr="007C2AF6">
        <w:rPr>
          <w:rFonts w:ascii="Times New Roman" w:hAnsi="Times New Roman" w:cs="Times New Roman"/>
          <w:sz w:val="24"/>
          <w:szCs w:val="24"/>
        </w:rPr>
        <w:t>(2011).</w:t>
      </w:r>
    </w:p>
    <w:p w14:paraId="11346B48" w14:textId="77777777" w:rsidR="00A3228C" w:rsidRPr="007C2AF6" w:rsidRDefault="00A3228C" w:rsidP="00CB18D8">
      <w:pPr>
        <w:pStyle w:val="ListParagraph"/>
        <w:tabs>
          <w:tab w:val="left" w:pos="851"/>
        </w:tabs>
        <w:spacing w:after="0" w:line="240" w:lineRule="auto"/>
        <w:jc w:val="both"/>
        <w:rPr>
          <w:rFonts w:ascii="Times New Roman" w:hAnsi="Times New Roman" w:cs="Times New Roman"/>
          <w:b/>
          <w:color w:val="000000"/>
          <w:sz w:val="24"/>
          <w:szCs w:val="24"/>
        </w:rPr>
      </w:pPr>
    </w:p>
    <w:p w14:paraId="23045AB0" w14:textId="50090C1B" w:rsidR="00CB18D8" w:rsidRPr="007C2AF6" w:rsidRDefault="00CB18D8" w:rsidP="00CB18D8">
      <w:pPr>
        <w:pStyle w:val="ListParagraph"/>
        <w:numPr>
          <w:ilvl w:val="0"/>
          <w:numId w:val="15"/>
        </w:numPr>
        <w:tabs>
          <w:tab w:val="left" w:pos="851"/>
        </w:tabs>
        <w:spacing w:after="0" w:line="240" w:lineRule="auto"/>
        <w:jc w:val="both"/>
        <w:rPr>
          <w:rFonts w:ascii="Times New Roman" w:hAnsi="Times New Roman" w:cs="Times New Roman"/>
          <w:color w:val="000000"/>
          <w:sz w:val="24"/>
          <w:szCs w:val="24"/>
        </w:rPr>
      </w:pPr>
      <w:r w:rsidRPr="007C2AF6">
        <w:rPr>
          <w:rFonts w:ascii="Times New Roman" w:hAnsi="Times New Roman" w:cs="Times New Roman"/>
          <w:b/>
          <w:color w:val="000000"/>
          <w:sz w:val="24"/>
          <w:szCs w:val="24"/>
        </w:rPr>
        <w:t xml:space="preserve">Hypothesis </w:t>
      </w:r>
      <w:proofErr w:type="gramStart"/>
      <w:r w:rsidRPr="007C2AF6">
        <w:rPr>
          <w:rFonts w:ascii="Times New Roman" w:hAnsi="Times New Roman" w:cs="Times New Roman"/>
          <w:b/>
          <w:color w:val="000000"/>
          <w:sz w:val="24"/>
          <w:szCs w:val="24"/>
        </w:rPr>
        <w:t xml:space="preserve">5 </w:t>
      </w:r>
      <w:r w:rsidR="0033179D">
        <w:rPr>
          <w:rFonts w:ascii="Times New Roman" w:hAnsi="Times New Roman" w:cs="Times New Roman"/>
          <w:b/>
          <w:color w:val="000000"/>
          <w:sz w:val="24"/>
          <w:szCs w:val="24"/>
        </w:rPr>
        <w:t xml:space="preserve"> </w:t>
      </w:r>
      <w:r w:rsidRPr="007C2AF6">
        <w:rPr>
          <w:rFonts w:ascii="Times New Roman" w:hAnsi="Times New Roman" w:cs="Times New Roman"/>
          <w:b/>
          <w:sz w:val="24"/>
          <w:szCs w:val="24"/>
        </w:rPr>
        <w:t>Profitability</w:t>
      </w:r>
      <w:r w:rsidR="0033179D" w:rsidRPr="00B13E7D">
        <w:rPr>
          <w:rFonts w:ascii="Times New Roman" w:hAnsi="Times New Roman" w:cs="Times New Roman"/>
          <w:color w:val="FFFFFF" w:themeColor="background1"/>
          <w:sz w:val="14"/>
          <w:szCs w:val="24"/>
        </w:rPr>
        <w:t>0</w:t>
      </w:r>
      <w:proofErr w:type="gramEnd"/>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has</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a</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significant</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effect</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on</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stock</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returns</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in</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Pr="007C2AF6">
        <w:rPr>
          <w:rFonts w:ascii="Times New Roman" w:hAnsi="Times New Roman" w:cs="Times New Roman"/>
          <w:b/>
          <w:sz w:val="24"/>
          <w:szCs w:val="24"/>
        </w:rPr>
        <w:t xml:space="preserve">mining </w:t>
      </w:r>
      <w:r w:rsidR="001336E5">
        <w:rPr>
          <w:rFonts w:ascii="Times New Roman" w:hAnsi="Times New Roman" w:cs="Times New Roman"/>
          <w:b/>
          <w:sz w:val="24"/>
          <w:szCs w:val="24"/>
        </w:rPr>
        <w:t>sector</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listed</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on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 IDX</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for</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the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b/>
          <w:sz w:val="24"/>
          <w:szCs w:val="24"/>
        </w:rPr>
        <w:t>period 2017 - 2019.</w:t>
      </w:r>
      <w:r w:rsidRPr="007C2AF6">
        <w:rPr>
          <w:rFonts w:ascii="Times New Roman" w:hAnsi="Times New Roman" w:cs="Times New Roman"/>
          <w:sz w:val="24"/>
          <w:szCs w:val="24"/>
        </w:rPr>
        <w:t xml:space="preserve"> </w:t>
      </w:r>
    </w:p>
    <w:p w14:paraId="7917C7E2" w14:textId="77502B47" w:rsidR="00A3228C" w:rsidRPr="007C2AF6" w:rsidRDefault="00CB18D8" w:rsidP="00A3228C">
      <w:pPr>
        <w:spacing w:after="0" w:line="240" w:lineRule="auto"/>
        <w:ind w:left="720" w:right="142" w:firstLine="720"/>
        <w:jc w:val="both"/>
        <w:rPr>
          <w:rFonts w:ascii="Times New Roman" w:hAnsi="Times New Roman" w:cs="Times New Roman"/>
          <w:sz w:val="24"/>
          <w:szCs w:val="24"/>
        </w:rPr>
      </w:pPr>
      <w:r w:rsidRPr="007C2AF6">
        <w:rPr>
          <w:rFonts w:ascii="Times New Roman" w:hAnsi="Times New Roman" w:cs="Times New Roman"/>
          <w:sz w:val="24"/>
          <w:szCs w:val="24"/>
        </w:rPr>
        <w:t>In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results</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listed</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table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above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it</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can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seen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that</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 xml:space="preserve">the test </w:t>
      </w:r>
      <w:r w:rsidRPr="007C2AF6">
        <w:rPr>
          <w:rFonts w:ascii="Times New Roman" w:hAnsi="Times New Roman" w:cs="Times New Roman"/>
          <w:color w:val="000000"/>
          <w:sz w:val="24"/>
          <w:szCs w:val="24"/>
        </w:rPr>
        <w:t xml:space="preserve">Influence </w:t>
      </w:r>
      <w:r w:rsidRPr="007C2AF6">
        <w:rPr>
          <w:rFonts w:ascii="Times New Roman" w:hAnsi="Times New Roman" w:cs="Times New Roman"/>
          <w:sz w:val="24"/>
          <w:szCs w:val="24"/>
        </w:rPr>
        <w:t>Profitability on stock returns in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mining</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companies</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listed</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IDX</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for</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period 2017 - 2019</w:t>
      </w:r>
      <w:r w:rsidRPr="007C2AF6">
        <w:rPr>
          <w:rFonts w:ascii="Times New Roman" w:eastAsia="Times New Roman" w:hAnsi="Times New Roman" w:cs="Times New Roman"/>
          <w:bCs/>
          <w:color w:val="000000"/>
          <w:sz w:val="24"/>
          <w:szCs w:val="24"/>
          <w:lang w:eastAsia="id-ID"/>
        </w:rPr>
        <w:t xml:space="preserve"> produce </w:t>
      </w:r>
      <w:r w:rsidRPr="007C2AF6">
        <w:rPr>
          <w:rFonts w:ascii="Times New Roman" w:hAnsi="Times New Roman" w:cs="Times New Roman"/>
          <w:sz w:val="24"/>
          <w:szCs w:val="24"/>
        </w:rPr>
        <w:t xml:space="preserve">score </w:t>
      </w:r>
      <w:r w:rsidRPr="007C2AF6">
        <w:rPr>
          <w:rFonts w:ascii="Times New Roman" w:hAnsi="Times New Roman" w:cs="Times New Roman"/>
          <w:color w:val="000000"/>
          <w:sz w:val="24"/>
          <w:szCs w:val="24"/>
        </w:rPr>
        <w:t>T statistics&gt; 1.96</w:t>
      </w:r>
      <w:r w:rsidR="0033179D"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color w:val="000000"/>
          <w:sz w:val="24"/>
          <w:szCs w:val="24"/>
          <w:lang w:eastAsia="id-ID"/>
        </w:rPr>
        <w:t>with</w:t>
      </w:r>
      <w:r w:rsidR="0033179D"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color w:val="000000"/>
          <w:sz w:val="24"/>
          <w:szCs w:val="24"/>
          <w:lang w:eastAsia="id-ID"/>
        </w:rPr>
        <w:t>a</w:t>
      </w:r>
      <w:r w:rsidR="0033179D"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color w:val="000000"/>
          <w:sz w:val="24"/>
          <w:szCs w:val="24"/>
          <w:lang w:eastAsia="id-ID"/>
        </w:rPr>
        <w:t>p-value</w:t>
      </w:r>
      <w:r w:rsidR="0033179D"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color w:val="000000"/>
          <w:sz w:val="24"/>
          <w:szCs w:val="24"/>
          <w:lang w:eastAsia="id-ID"/>
        </w:rPr>
        <w:t>&lt;0.05</w:t>
      </w:r>
      <w:r w:rsidRPr="007C2AF6">
        <w:rPr>
          <w:rFonts w:ascii="Times New Roman" w:hAnsi="Times New Roman" w:cs="Times New Roman"/>
          <w:sz w:val="24"/>
          <w:szCs w:val="24"/>
        </w:rPr>
        <w:t>. It</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can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be concluded</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that</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there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is a</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significant</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effect</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of</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profitability</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 stock returns in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mining companies</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listed</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on</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IDX</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for</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the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period</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2017 - 2019.</w:t>
      </w:r>
      <w:r w:rsidRPr="007C2AF6">
        <w:rPr>
          <w:rFonts w:ascii="Times New Roman" w:eastAsia="Times New Roman" w:hAnsi="Times New Roman" w:cs="Times New Roman"/>
          <w:bCs/>
          <w:color w:val="000000"/>
          <w:sz w:val="24"/>
          <w:szCs w:val="24"/>
          <w:lang w:eastAsia="id-ID"/>
        </w:rPr>
        <w:t xml:space="preserve">Thus, hypothesis 5 in this study is fulfilled. </w:t>
      </w:r>
      <w:r w:rsidRPr="007C2AF6">
        <w:rPr>
          <w:rFonts w:ascii="Times New Roman" w:hAnsi="Times New Roman" w:cs="Times New Roman"/>
          <w:sz w:val="24"/>
          <w:szCs w:val="24"/>
        </w:rPr>
        <w:t xml:space="preserve">The resulting coefficient is 0.529 (positive) which means, if profitability </w:t>
      </w:r>
      <w:proofErr w:type="spellStart"/>
      <w:r w:rsidRPr="007C2AF6">
        <w:rPr>
          <w:rFonts w:ascii="Times New Roman" w:hAnsi="Times New Roman" w:cs="Times New Roman"/>
          <w:sz w:val="24"/>
          <w:szCs w:val="24"/>
        </w:rPr>
        <w:t>increasesat</w:t>
      </w:r>
      <w:proofErr w:type="spellEnd"/>
      <w:r w:rsidRPr="007C2AF6">
        <w:rPr>
          <w:rFonts w:ascii="Times New Roman" w:hAnsi="Times New Roman" w:cs="Times New Roman"/>
          <w:sz w:val="24"/>
          <w:szCs w:val="24"/>
        </w:rPr>
        <w:t xml:space="preserve"> 1% </w:t>
      </w:r>
      <w:r w:rsidRPr="007C2AF6">
        <w:rPr>
          <w:rFonts w:ascii="Times New Roman" w:eastAsia="Times New Roman" w:hAnsi="Times New Roman" w:cs="Times New Roman"/>
          <w:color w:val="000000"/>
          <w:sz w:val="24"/>
          <w:szCs w:val="24"/>
          <w:lang w:eastAsia="id-ID"/>
        </w:rPr>
        <w:t>then it tends to</w:t>
      </w:r>
      <w:r w:rsidR="0033179D" w:rsidRPr="00B13E7D">
        <w:rPr>
          <w:rFonts w:ascii="Times New Roman" w:hAnsi="Times New Roman" w:cs="Times New Roman"/>
          <w:color w:val="FFFFFF" w:themeColor="background1"/>
          <w:sz w:val="14"/>
          <w:szCs w:val="24"/>
        </w:rPr>
        <w:t>0</w:t>
      </w:r>
      <w:r w:rsidRPr="007C2AF6">
        <w:rPr>
          <w:rFonts w:ascii="Times New Roman" w:eastAsia="Times New Roman" w:hAnsi="Times New Roman" w:cs="Times New Roman"/>
          <w:color w:val="000000"/>
          <w:sz w:val="24"/>
          <w:szCs w:val="24"/>
          <w:lang w:eastAsia="id-ID"/>
        </w:rPr>
        <w:t>increase</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Stock</w:t>
      </w:r>
      <w:r w:rsidR="0033179D" w:rsidRPr="00B13E7D">
        <w:rPr>
          <w:rFonts w:ascii="Times New Roman" w:hAnsi="Times New Roman" w:cs="Times New Roman"/>
          <w:color w:val="FFFFFF" w:themeColor="background1"/>
          <w:sz w:val="14"/>
          <w:szCs w:val="24"/>
        </w:rPr>
        <w:t>0</w:t>
      </w:r>
      <w:r w:rsidRPr="007C2AF6">
        <w:rPr>
          <w:rFonts w:ascii="Times New Roman" w:hAnsi="Times New Roman" w:cs="Times New Roman"/>
          <w:sz w:val="24"/>
          <w:szCs w:val="24"/>
        </w:rPr>
        <w:t>Return of 0.529%</w:t>
      </w:r>
      <w:r w:rsidRPr="007C2AF6">
        <w:rPr>
          <w:rFonts w:ascii="Times New Roman" w:eastAsia="Times New Roman" w:hAnsi="Times New Roman" w:cs="Times New Roman"/>
          <w:bCs/>
          <w:color w:val="000000"/>
          <w:sz w:val="24"/>
          <w:szCs w:val="24"/>
          <w:lang w:eastAsia="id-ID"/>
        </w:rPr>
        <w:t>.</w:t>
      </w:r>
      <w:r w:rsidR="00931406" w:rsidRPr="00931406">
        <w:rPr>
          <w:rFonts w:ascii="Times New Roman" w:hAnsi="Times New Roman" w:cs="Times New Roman"/>
          <w:sz w:val="24"/>
          <w:szCs w:val="24"/>
          <w:lang w:val="en"/>
        </w:rPr>
        <w:t xml:space="preserve"> The results</w:t>
      </w:r>
      <w:r w:rsidR="0033179D" w:rsidRPr="00B13E7D">
        <w:rPr>
          <w:rFonts w:ascii="Times New Roman" w:hAnsi="Times New Roman" w:cs="Times New Roman"/>
          <w:color w:val="FFFFFF" w:themeColor="background1"/>
          <w:sz w:val="14"/>
          <w:szCs w:val="24"/>
        </w:rPr>
        <w:t>0</w:t>
      </w:r>
      <w:r w:rsidR="0033179D">
        <w:rPr>
          <w:rFonts w:ascii="Times New Roman" w:hAnsi="Times New Roman" w:cs="Times New Roman"/>
          <w:color w:val="FFFFFF" w:themeColor="background1"/>
          <w:sz w:val="14"/>
          <w:szCs w:val="24"/>
        </w:rPr>
        <w:t xml:space="preserve"> </w:t>
      </w:r>
      <w:r w:rsidR="00931406" w:rsidRPr="00931406">
        <w:rPr>
          <w:rFonts w:ascii="Times New Roman" w:hAnsi="Times New Roman" w:cs="Times New Roman"/>
          <w:sz w:val="24"/>
          <w:szCs w:val="24"/>
          <w:lang w:val="en"/>
        </w:rPr>
        <w:t>of</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this</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study</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indicate</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how</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profitability</w:t>
      </w:r>
      <w:r w:rsidR="0033179D">
        <w:rPr>
          <w:rFonts w:ascii="Times New Roman" w:hAnsi="Times New Roman" w:cs="Times New Roman"/>
          <w:sz w:val="24"/>
          <w:szCs w:val="24"/>
        </w:rPr>
        <w:t xml:space="preserve"> </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has</w:t>
      </w:r>
      <w:r w:rsidR="0033179D">
        <w:rPr>
          <w:rFonts w:ascii="Times New Roman" w:hAnsi="Times New Roman" w:cs="Times New Roman"/>
          <w:sz w:val="24"/>
          <w:szCs w:val="24"/>
        </w:rPr>
        <w:t xml:space="preserve"> </w:t>
      </w:r>
      <w:r w:rsidR="0033179D"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a</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significant</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931406" w:rsidRPr="00931406">
        <w:rPr>
          <w:rFonts w:ascii="Times New Roman" w:hAnsi="Times New Roman" w:cs="Times New Roman"/>
          <w:sz w:val="24"/>
          <w:szCs w:val="24"/>
          <w:lang w:val="en"/>
        </w:rPr>
        <w:t>effect</w:t>
      </w:r>
      <w:r w:rsidR="0033179D">
        <w:rPr>
          <w:rFonts w:ascii="Times New Roman" w:hAnsi="Times New Roman" w:cs="Times New Roman"/>
          <w:sz w:val="24"/>
          <w:szCs w:val="24"/>
          <w:lang w:val="en"/>
        </w:rPr>
        <w:t xml:space="preserve"> </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on</w:t>
      </w:r>
      <w:r w:rsidR="0033179D">
        <w:rPr>
          <w:rFonts w:ascii="Times New Roman" w:hAnsi="Times New Roman" w:cs="Times New Roman"/>
          <w:sz w:val="24"/>
          <w:szCs w:val="24"/>
        </w:rPr>
        <w:t xml:space="preserve"> </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stock returns.</w:t>
      </w:r>
      <w:r w:rsidR="0033179D" w:rsidRPr="0033179D">
        <w:rPr>
          <w:rFonts w:ascii="Times New Roman" w:hAnsi="Times New Roman" w:cs="Times New Roman"/>
          <w:color w:val="FFFFFF" w:themeColor="background1"/>
          <w:sz w:val="14"/>
          <w:szCs w:val="24"/>
        </w:rPr>
        <w:t xml:space="preserve"> </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The positive relationship obtained in the results of this study means that if profitability (ROE) increases, stock returns will also increase. Investors</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pay</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attention to</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the</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value of ROE in</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making</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investment decisions in consumer goods companies. The</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results</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of</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this</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study are</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supported</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by</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research</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conducted</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by</w:t>
      </w:r>
      <w:r w:rsidR="0033179D" w:rsidRPr="00B13E7D">
        <w:rPr>
          <w:rFonts w:ascii="Times New Roman" w:hAnsi="Times New Roman" w:cs="Times New Roman"/>
          <w:color w:val="FFFFFF" w:themeColor="background1"/>
          <w:sz w:val="14"/>
          <w:szCs w:val="24"/>
        </w:rPr>
        <w:t>0</w:t>
      </w:r>
      <w:r w:rsidR="00A3228C" w:rsidRPr="007C2AF6">
        <w:rPr>
          <w:rFonts w:ascii="Times New Roman" w:hAnsi="Times New Roman" w:cs="Times New Roman"/>
          <w:sz w:val="24"/>
          <w:szCs w:val="24"/>
        </w:rPr>
        <w:t xml:space="preserve">Wong </w:t>
      </w:r>
      <w:proofErr w:type="spellStart"/>
      <w:r w:rsidR="00A3228C" w:rsidRPr="007C2AF6">
        <w:rPr>
          <w:rFonts w:ascii="Times New Roman" w:hAnsi="Times New Roman" w:cs="Times New Roman"/>
          <w:sz w:val="24"/>
          <w:szCs w:val="24"/>
        </w:rPr>
        <w:t>Pik</w:t>
      </w:r>
      <w:proofErr w:type="spellEnd"/>
      <w:r w:rsidR="00A3228C" w:rsidRPr="007C2AF6">
        <w:rPr>
          <w:rFonts w:ascii="Times New Roman" w:hAnsi="Times New Roman" w:cs="Times New Roman"/>
          <w:sz w:val="24"/>
          <w:szCs w:val="24"/>
        </w:rPr>
        <w:t xml:space="preserve"> </w:t>
      </w:r>
      <w:proofErr w:type="spellStart"/>
      <w:r w:rsidR="00A3228C" w:rsidRPr="007C2AF6">
        <w:rPr>
          <w:rFonts w:ascii="Times New Roman" w:hAnsi="Times New Roman" w:cs="Times New Roman"/>
          <w:sz w:val="24"/>
          <w:szCs w:val="24"/>
        </w:rPr>
        <w:t>Har</w:t>
      </w:r>
      <w:proofErr w:type="spellEnd"/>
      <w:r w:rsidR="00A3228C" w:rsidRPr="007C2AF6">
        <w:rPr>
          <w:rFonts w:ascii="Times New Roman" w:hAnsi="Times New Roman" w:cs="Times New Roman"/>
          <w:sz w:val="24"/>
          <w:szCs w:val="24"/>
        </w:rPr>
        <w:t xml:space="preserve"> &amp; </w:t>
      </w:r>
      <w:proofErr w:type="spellStart"/>
      <w:r w:rsidR="00A3228C" w:rsidRPr="007C2AF6">
        <w:rPr>
          <w:rFonts w:ascii="Times New Roman" w:hAnsi="Times New Roman" w:cs="Times New Roman"/>
          <w:sz w:val="24"/>
          <w:szCs w:val="24"/>
        </w:rPr>
        <w:t>Ghafar</w:t>
      </w:r>
      <w:proofErr w:type="spellEnd"/>
      <w:r w:rsidR="00A3228C" w:rsidRPr="007C2AF6">
        <w:rPr>
          <w:rFonts w:ascii="Times New Roman" w:hAnsi="Times New Roman" w:cs="Times New Roman"/>
          <w:sz w:val="24"/>
          <w:szCs w:val="24"/>
        </w:rPr>
        <w:t xml:space="preserve"> (2015), </w:t>
      </w:r>
      <w:proofErr w:type="spellStart"/>
      <w:r w:rsidR="00A3228C" w:rsidRPr="007C2AF6">
        <w:rPr>
          <w:rFonts w:ascii="Times New Roman" w:hAnsi="Times New Roman" w:cs="Times New Roman"/>
          <w:sz w:val="24"/>
          <w:szCs w:val="24"/>
        </w:rPr>
        <w:t>Andansari</w:t>
      </w:r>
      <w:proofErr w:type="spellEnd"/>
      <w:r w:rsidR="00A3228C" w:rsidRPr="007C2AF6">
        <w:rPr>
          <w:rFonts w:ascii="Times New Roman" w:hAnsi="Times New Roman" w:cs="Times New Roman"/>
          <w:sz w:val="24"/>
          <w:szCs w:val="24"/>
        </w:rPr>
        <w:t xml:space="preserve"> et al. (2016) and </w:t>
      </w:r>
      <w:proofErr w:type="spellStart"/>
      <w:r w:rsidR="00A3228C" w:rsidRPr="007C2AF6">
        <w:rPr>
          <w:rFonts w:ascii="Times New Roman" w:hAnsi="Times New Roman" w:cs="Times New Roman"/>
          <w:sz w:val="24"/>
          <w:szCs w:val="24"/>
        </w:rPr>
        <w:t>Apriliani</w:t>
      </w:r>
      <w:proofErr w:type="spellEnd"/>
      <w:r w:rsidR="00A3228C" w:rsidRPr="007C2AF6">
        <w:rPr>
          <w:rFonts w:ascii="Times New Roman" w:hAnsi="Times New Roman" w:cs="Times New Roman"/>
          <w:sz w:val="24"/>
          <w:szCs w:val="24"/>
        </w:rPr>
        <w:t xml:space="preserve"> &amp; </w:t>
      </w:r>
      <w:proofErr w:type="spellStart"/>
      <w:r w:rsidR="00A3228C" w:rsidRPr="007C2AF6">
        <w:rPr>
          <w:rFonts w:ascii="Times New Roman" w:hAnsi="Times New Roman" w:cs="Times New Roman"/>
          <w:sz w:val="24"/>
          <w:szCs w:val="24"/>
        </w:rPr>
        <w:t>Hartini</w:t>
      </w:r>
      <w:proofErr w:type="spellEnd"/>
      <w:r w:rsidR="00A3228C" w:rsidRPr="007C2AF6">
        <w:rPr>
          <w:rFonts w:ascii="Times New Roman" w:hAnsi="Times New Roman" w:cs="Times New Roman"/>
          <w:sz w:val="24"/>
          <w:szCs w:val="24"/>
        </w:rPr>
        <w:t xml:space="preserve"> (2016) who state that ROE affects stock returns.</w:t>
      </w:r>
    </w:p>
    <w:p w14:paraId="205C20EA" w14:textId="77777777" w:rsidR="00B81A08" w:rsidRPr="007C2AF6" w:rsidRDefault="00CB18D8" w:rsidP="00A3228C">
      <w:pPr>
        <w:pStyle w:val="ListParagraph"/>
        <w:tabs>
          <w:tab w:val="left" w:pos="851"/>
        </w:tabs>
        <w:spacing w:after="0" w:line="240" w:lineRule="auto"/>
        <w:jc w:val="both"/>
        <w:rPr>
          <w:rFonts w:ascii="Times New Roman" w:hAnsi="Times New Roman" w:cs="Times New Roman"/>
          <w:color w:val="000000"/>
          <w:sz w:val="24"/>
          <w:szCs w:val="24"/>
        </w:rPr>
      </w:pPr>
      <w:r w:rsidRPr="007C2AF6">
        <w:rPr>
          <w:rFonts w:ascii="Times New Roman" w:eastAsia="Times New Roman" w:hAnsi="Times New Roman" w:cs="Times New Roman"/>
          <w:bCs/>
          <w:color w:val="000000"/>
          <w:sz w:val="24"/>
          <w:szCs w:val="24"/>
          <w:lang w:eastAsia="id-ID"/>
        </w:rPr>
        <w:t xml:space="preserve"> </w:t>
      </w:r>
    </w:p>
    <w:p w14:paraId="09677592" w14:textId="77777777" w:rsidR="00B81A08" w:rsidRPr="007C2AF6" w:rsidRDefault="00B81A08" w:rsidP="00A46D6F">
      <w:pPr>
        <w:spacing w:after="0" w:line="240" w:lineRule="auto"/>
        <w:jc w:val="both"/>
        <w:rPr>
          <w:rFonts w:ascii="Times New Roman" w:hAnsi="Times New Roman" w:cs="Times New Roman"/>
          <w:b/>
          <w:sz w:val="24"/>
          <w:szCs w:val="24"/>
        </w:rPr>
      </w:pPr>
    </w:p>
    <w:p w14:paraId="4C0D2D4C" w14:textId="77777777" w:rsidR="00B336A4" w:rsidRPr="007C2AF6" w:rsidRDefault="00B336A4" w:rsidP="00B336A4">
      <w:pPr>
        <w:pStyle w:val="ListParagraph"/>
        <w:numPr>
          <w:ilvl w:val="0"/>
          <w:numId w:val="2"/>
        </w:numPr>
        <w:spacing w:after="0" w:line="240" w:lineRule="auto"/>
        <w:ind w:left="284" w:hanging="284"/>
        <w:rPr>
          <w:rFonts w:ascii="Times New Roman" w:hAnsi="Times New Roman" w:cs="Times New Roman"/>
          <w:b/>
          <w:sz w:val="24"/>
          <w:szCs w:val="24"/>
        </w:rPr>
      </w:pPr>
      <w:r w:rsidRPr="007C2AF6">
        <w:rPr>
          <w:rFonts w:ascii="Times New Roman" w:hAnsi="Times New Roman" w:cs="Times New Roman"/>
          <w:b/>
          <w:sz w:val="24"/>
          <w:szCs w:val="24"/>
        </w:rPr>
        <w:t>CONCLUSION</w:t>
      </w:r>
      <w:r w:rsidRPr="00B13E7D">
        <w:rPr>
          <w:rFonts w:ascii="Times New Roman" w:hAnsi="Times New Roman" w:cs="Times New Roman"/>
          <w:color w:val="FFFFFF" w:themeColor="background1"/>
          <w:sz w:val="14"/>
          <w:szCs w:val="24"/>
        </w:rPr>
        <w:t>0</w:t>
      </w:r>
    </w:p>
    <w:p w14:paraId="308F983F" w14:textId="77777777" w:rsidR="00B336A4" w:rsidRPr="007C2AF6" w:rsidRDefault="00B336A4" w:rsidP="00B336A4">
      <w:pPr>
        <w:pStyle w:val="ListParagraph"/>
        <w:spacing w:after="0" w:line="240" w:lineRule="auto"/>
        <w:ind w:left="284"/>
        <w:rPr>
          <w:rFonts w:ascii="Times New Roman" w:hAnsi="Times New Roman" w:cs="Times New Roman"/>
          <w:b/>
          <w:sz w:val="24"/>
          <w:szCs w:val="24"/>
        </w:rPr>
      </w:pPr>
    </w:p>
    <w:p w14:paraId="0FD08859" w14:textId="6BBB53C9" w:rsidR="00B336A4" w:rsidRPr="007C2AF6" w:rsidRDefault="00B336A4" w:rsidP="00B336A4">
      <w:pPr>
        <w:pStyle w:val="BodyText"/>
        <w:ind w:right="-1" w:firstLine="720"/>
        <w:jc w:val="both"/>
      </w:pPr>
      <w:r w:rsidRPr="007C2AF6">
        <w:t>Based</w:t>
      </w:r>
      <w:r>
        <w:rPr>
          <w:color w:val="FFFFFF" w:themeColor="background1"/>
          <w:sz w:val="14"/>
          <w:lang w:val="en-US"/>
        </w:rPr>
        <w:t>0</w:t>
      </w:r>
      <w:r w:rsidRPr="007C2AF6">
        <w:t>on</w:t>
      </w:r>
      <w:r>
        <w:rPr>
          <w:color w:val="FFFFFF" w:themeColor="background1"/>
          <w:sz w:val="14"/>
          <w:lang w:val="en-US"/>
        </w:rPr>
        <w:t>0</w:t>
      </w:r>
      <w:r w:rsidRPr="007C2AF6">
        <w:t>the</w:t>
      </w:r>
      <w:r>
        <w:rPr>
          <w:color w:val="FFFFFF" w:themeColor="background1"/>
          <w:sz w:val="14"/>
          <w:lang w:val="en-US"/>
        </w:rPr>
        <w:t>0</w:t>
      </w:r>
      <w:r w:rsidRPr="007C2AF6">
        <w:t>results</w:t>
      </w:r>
      <w:r>
        <w:rPr>
          <w:color w:val="FFFFFF" w:themeColor="background1"/>
          <w:sz w:val="14"/>
          <w:lang w:val="en-US"/>
        </w:rPr>
        <w:t>0</w:t>
      </w:r>
      <w:r w:rsidRPr="007C2AF6">
        <w:t>of</w:t>
      </w:r>
      <w:r>
        <w:rPr>
          <w:color w:val="FFFFFF" w:themeColor="background1"/>
          <w:sz w:val="14"/>
          <w:lang w:val="en-US"/>
        </w:rPr>
        <w:t>0</w:t>
      </w:r>
      <w:r w:rsidRPr="007C2AF6">
        <w:t>data</w:t>
      </w:r>
      <w:r>
        <w:rPr>
          <w:color w:val="FFFFFF" w:themeColor="background1"/>
          <w:sz w:val="14"/>
          <w:lang w:val="en-US"/>
        </w:rPr>
        <w:t>0</w:t>
      </w:r>
      <w:r w:rsidRPr="007C2AF6">
        <w:t>research</w:t>
      </w:r>
      <w:r>
        <w:rPr>
          <w:color w:val="FFFFFF" w:themeColor="background1"/>
          <w:sz w:val="14"/>
          <w:lang w:val="en-US"/>
        </w:rPr>
        <w:t>0</w:t>
      </w:r>
      <w:r w:rsidRPr="007C2AF6">
        <w:t>on</w:t>
      </w:r>
      <w:r>
        <w:rPr>
          <w:color w:val="FFFFFF" w:themeColor="background1"/>
          <w:sz w:val="14"/>
          <w:lang w:val="en-US"/>
        </w:rPr>
        <w:t>0</w:t>
      </w:r>
      <w:r w:rsidRPr="007C2AF6">
        <w:t>Inflation and</w:t>
      </w:r>
      <w:r>
        <w:rPr>
          <w:color w:val="FFFFFF" w:themeColor="background1"/>
          <w:sz w:val="14"/>
          <w:lang w:val="en-US"/>
        </w:rPr>
        <w:t>0</w:t>
      </w:r>
      <w:r w:rsidRPr="007C2AF6">
        <w:t>Corporate</w:t>
      </w:r>
      <w:r w:rsidRPr="00B13E7D">
        <w:rPr>
          <w:color w:val="FFFFFF" w:themeColor="background1"/>
          <w:sz w:val="14"/>
        </w:rPr>
        <w:t>0</w:t>
      </w:r>
      <w:r w:rsidRPr="007C2AF6">
        <w:t>Social</w:t>
      </w:r>
      <w:r w:rsidRPr="00B13E7D">
        <w:rPr>
          <w:color w:val="FFFFFF" w:themeColor="background1"/>
          <w:sz w:val="14"/>
        </w:rPr>
        <w:t>0</w:t>
      </w:r>
      <w:r w:rsidRPr="007C2AF6">
        <w:t>Responsibility (CSR)</w:t>
      </w:r>
      <w:r w:rsidRPr="002B3EC2">
        <w:rPr>
          <w:color w:val="FFFFFF" w:themeColor="background1"/>
          <w:sz w:val="14"/>
        </w:rPr>
        <w:t xml:space="preserve"> </w:t>
      </w:r>
      <w:r>
        <w:rPr>
          <w:color w:val="FFFFFF" w:themeColor="background1"/>
          <w:sz w:val="14"/>
          <w:lang w:val="en-US"/>
        </w:rPr>
        <w:t>0</w:t>
      </w:r>
      <w:r w:rsidRPr="007C2AF6">
        <w:t>on</w:t>
      </w:r>
      <w:r>
        <w:rPr>
          <w:color w:val="FFFFFF" w:themeColor="background1"/>
          <w:sz w:val="14"/>
          <w:lang w:val="en-US"/>
        </w:rPr>
        <w:t>0</w:t>
      </w:r>
      <w:r w:rsidRPr="007C2AF6">
        <w:t>Stock</w:t>
      </w:r>
      <w:r w:rsidRPr="00B336A4">
        <w:rPr>
          <w:color w:val="FFFFFF" w:themeColor="background1"/>
          <w:sz w:val="14"/>
          <w:lang w:val="en-US"/>
        </w:rPr>
        <w:t>0</w:t>
      </w:r>
      <w:r w:rsidRPr="007C2AF6">
        <w:t>Returns</w:t>
      </w:r>
      <w:r>
        <w:rPr>
          <w:color w:val="FFFFFF" w:themeColor="background1"/>
          <w:sz w:val="14"/>
          <w:lang w:val="en-US"/>
        </w:rPr>
        <w:t>0</w:t>
      </w:r>
      <w:r w:rsidRPr="007C2AF6">
        <w:t>with</w:t>
      </w:r>
      <w:r w:rsidRPr="00B13E7D">
        <w:rPr>
          <w:color w:val="FFFFFF" w:themeColor="background1"/>
          <w:sz w:val="14"/>
        </w:rPr>
        <w:t>0</w:t>
      </w:r>
      <w:r w:rsidRPr="007C2AF6">
        <w:t>Profitability as an intervening variable for Mining</w:t>
      </w:r>
      <w:r w:rsidRPr="00B13E7D">
        <w:rPr>
          <w:color w:val="FFFFFF" w:themeColor="background1"/>
          <w:sz w:val="14"/>
        </w:rPr>
        <w:t>0</w:t>
      </w:r>
      <w:r w:rsidRPr="00D807D8">
        <w:t>sector</w:t>
      </w:r>
      <w:r>
        <w:rPr>
          <w:color w:val="FFFFFF" w:themeColor="background1"/>
          <w:sz w:val="14"/>
          <w:lang w:val="en-US"/>
        </w:rPr>
        <w:t>0</w:t>
      </w:r>
      <w:r w:rsidRPr="007C2AF6">
        <w:t>listed on</w:t>
      </w:r>
      <w:r w:rsidRPr="00B13E7D">
        <w:rPr>
          <w:color w:val="FFFFFF" w:themeColor="background1"/>
          <w:sz w:val="14"/>
        </w:rPr>
        <w:t>0</w:t>
      </w:r>
      <w:r>
        <w:rPr>
          <w:color w:val="FFFFFF" w:themeColor="background1"/>
          <w:sz w:val="14"/>
          <w:lang w:val="en-US"/>
        </w:rPr>
        <w:t>0</w:t>
      </w:r>
      <w:r w:rsidRPr="007C2AF6">
        <w:t>the</w:t>
      </w:r>
      <w:r>
        <w:rPr>
          <w:color w:val="FFFFFF" w:themeColor="background1"/>
          <w:sz w:val="14"/>
          <w:lang w:val="en-US"/>
        </w:rPr>
        <w:t xml:space="preserve">0 </w:t>
      </w:r>
      <w:r w:rsidRPr="007C2AF6">
        <w:t>Indonesia</w:t>
      </w:r>
      <w:r w:rsidRPr="00B13E7D">
        <w:rPr>
          <w:color w:val="FFFFFF" w:themeColor="background1"/>
          <w:sz w:val="14"/>
        </w:rPr>
        <w:t>0</w:t>
      </w:r>
      <w:r>
        <w:rPr>
          <w:color w:val="FFFFFF" w:themeColor="background1"/>
          <w:sz w:val="14"/>
          <w:lang w:val="en-US"/>
        </w:rPr>
        <w:t xml:space="preserve"> </w:t>
      </w:r>
      <w:r w:rsidRPr="007C2AF6">
        <w:t>Stock</w:t>
      </w:r>
      <w:r>
        <w:rPr>
          <w:color w:val="FFFFFF" w:themeColor="background1"/>
          <w:sz w:val="14"/>
          <w:lang w:val="en-US"/>
        </w:rPr>
        <w:t xml:space="preserve">0 </w:t>
      </w:r>
      <w:r w:rsidRPr="007C2AF6">
        <w:t>Exchange</w:t>
      </w:r>
      <w:r w:rsidRPr="00B336A4">
        <w:rPr>
          <w:color w:val="FFFFFF" w:themeColor="background1"/>
          <w:sz w:val="14"/>
          <w:lang w:val="en-US"/>
        </w:rPr>
        <w:t>0</w:t>
      </w:r>
      <w:r w:rsidRPr="007C2AF6">
        <w:t>(IDX)</w:t>
      </w:r>
      <w:r w:rsidRPr="00645CEC">
        <w:rPr>
          <w:color w:val="FFFFFF" w:themeColor="background1"/>
          <w:sz w:val="14"/>
        </w:rPr>
        <w:t xml:space="preserve"> </w:t>
      </w:r>
      <w:r w:rsidRPr="00B336A4">
        <w:rPr>
          <w:color w:val="FFFFFF" w:themeColor="background1"/>
          <w:sz w:val="14"/>
          <w:lang w:val="en-US"/>
        </w:rPr>
        <w:t>0</w:t>
      </w:r>
      <w:r w:rsidRPr="007C2AF6">
        <w:t>for</w:t>
      </w:r>
      <w:r w:rsidRPr="00B336A4">
        <w:rPr>
          <w:color w:val="FFFFFF" w:themeColor="background1"/>
          <w:sz w:val="14"/>
          <w:lang w:val="en-US"/>
        </w:rPr>
        <w:t>0</w:t>
      </w:r>
      <w:r w:rsidRPr="00B13E7D">
        <w:rPr>
          <w:color w:val="FFFFFF" w:themeColor="background1"/>
          <w:sz w:val="14"/>
        </w:rPr>
        <w:t>0</w:t>
      </w:r>
      <w:r w:rsidRPr="007C2AF6">
        <w:t>the</w:t>
      </w:r>
      <w:r w:rsidRPr="00B336A4">
        <w:rPr>
          <w:color w:val="FFFFFF" w:themeColor="background1"/>
          <w:sz w:val="14"/>
          <w:lang w:val="en-US"/>
        </w:rPr>
        <w:t>0</w:t>
      </w:r>
      <w:r w:rsidRPr="00B13E7D">
        <w:rPr>
          <w:color w:val="FFFFFF" w:themeColor="background1"/>
          <w:sz w:val="14"/>
        </w:rPr>
        <w:t>0</w:t>
      </w:r>
      <w:r w:rsidRPr="007C2AF6">
        <w:t>2017-2019</w:t>
      </w:r>
      <w:r w:rsidRPr="00B336A4">
        <w:rPr>
          <w:color w:val="FFFFFF" w:themeColor="background1"/>
          <w:sz w:val="14"/>
          <w:lang w:val="en-US"/>
        </w:rPr>
        <w:t>0</w:t>
      </w:r>
      <w:r w:rsidRPr="00B13E7D">
        <w:rPr>
          <w:color w:val="FFFFFF" w:themeColor="background1"/>
          <w:sz w:val="14"/>
        </w:rPr>
        <w:t>0</w:t>
      </w:r>
      <w:r w:rsidRPr="007C2AF6">
        <w:t>period,</w:t>
      </w:r>
      <w:r w:rsidRPr="00B336A4">
        <w:rPr>
          <w:color w:val="FFFFFF" w:themeColor="background1"/>
          <w:sz w:val="14"/>
          <w:lang w:val="en-US"/>
        </w:rPr>
        <w:t>0</w:t>
      </w:r>
      <w:r w:rsidRPr="007C2AF6">
        <w:t>the</w:t>
      </w:r>
      <w:r w:rsidRPr="00B336A4">
        <w:rPr>
          <w:color w:val="FFFFFF" w:themeColor="background1"/>
          <w:sz w:val="14"/>
          <w:lang w:val="en-US"/>
        </w:rPr>
        <w:t>0</w:t>
      </w:r>
      <w:r w:rsidRPr="007C2AF6">
        <w:t>following conclusions</w:t>
      </w:r>
      <w:r w:rsidRPr="00B336A4">
        <w:rPr>
          <w:color w:val="FFFFFF" w:themeColor="background1"/>
          <w:sz w:val="14"/>
          <w:lang w:val="en-US"/>
        </w:rPr>
        <w:t>0</w:t>
      </w:r>
      <w:r w:rsidRPr="007C2AF6">
        <w:t>can be drawn in this study. Based</w:t>
      </w:r>
      <w:r w:rsidRPr="00B13E7D">
        <w:rPr>
          <w:color w:val="FFFFFF" w:themeColor="background1"/>
          <w:sz w:val="14"/>
        </w:rPr>
        <w:t>0</w:t>
      </w:r>
      <w:r w:rsidRPr="007C2AF6">
        <w:t>on</w:t>
      </w:r>
      <w:r w:rsidRPr="00B13E7D">
        <w:rPr>
          <w:color w:val="FFFFFF" w:themeColor="background1"/>
          <w:sz w:val="14"/>
        </w:rPr>
        <w:t>0</w:t>
      </w:r>
      <w:r w:rsidRPr="007C2AF6">
        <w:t>the</w:t>
      </w:r>
      <w:r w:rsidRPr="00B13E7D">
        <w:rPr>
          <w:color w:val="FFFFFF" w:themeColor="background1"/>
          <w:sz w:val="14"/>
        </w:rPr>
        <w:t>0</w:t>
      </w:r>
      <w:r w:rsidRPr="007C2AF6">
        <w:t>results of the model estimation, it</w:t>
      </w:r>
      <w:r w:rsidRPr="00B13E7D">
        <w:rPr>
          <w:color w:val="FFFFFF" w:themeColor="background1"/>
          <w:sz w:val="14"/>
        </w:rPr>
        <w:t>0</w:t>
      </w:r>
      <w:r w:rsidRPr="007C2AF6">
        <w:t>can</w:t>
      </w:r>
      <w:r w:rsidRPr="00B13E7D">
        <w:rPr>
          <w:color w:val="FFFFFF" w:themeColor="background1"/>
          <w:sz w:val="14"/>
        </w:rPr>
        <w:t>0</w:t>
      </w:r>
      <w:r w:rsidRPr="007C2AF6">
        <w:t>be seen:</w:t>
      </w:r>
    </w:p>
    <w:p w14:paraId="4E0B818B" w14:textId="097A58DD" w:rsidR="00B336A4" w:rsidRPr="00AE05B6" w:rsidRDefault="00B336A4" w:rsidP="00B336A4">
      <w:pPr>
        <w:pStyle w:val="ListParagraph"/>
        <w:numPr>
          <w:ilvl w:val="0"/>
          <w:numId w:val="16"/>
        </w:numPr>
        <w:spacing w:after="0" w:line="240" w:lineRule="auto"/>
        <w:ind w:left="426"/>
        <w:rPr>
          <w:rFonts w:ascii="Times New Roman" w:hAnsi="Times New Roman" w:cs="Times New Roman"/>
          <w:sz w:val="24"/>
          <w:szCs w:val="24"/>
        </w:rPr>
      </w:pPr>
      <w:r w:rsidRPr="00AE05B6">
        <w:rPr>
          <w:rFonts w:ascii="Times New Roman" w:hAnsi="Times New Roman" w:cs="Times New Roman"/>
          <w:sz w:val="24"/>
          <w:szCs w:val="24"/>
        </w:rPr>
        <w:t>Inflation</w:t>
      </w:r>
      <w:r w:rsidRPr="00B336A4">
        <w:rPr>
          <w:color w:val="FFFFFF" w:themeColor="background1"/>
          <w:sz w:val="14"/>
        </w:rPr>
        <w:t>0</w:t>
      </w:r>
      <w:r w:rsidRPr="00AE05B6">
        <w:rPr>
          <w:rFonts w:ascii="Times New Roman" w:hAnsi="Times New Roman" w:cs="Times New Roman"/>
          <w:sz w:val="24"/>
          <w:szCs w:val="24"/>
        </w:rPr>
        <w:t>has</w:t>
      </w:r>
      <w:r w:rsidRPr="00B336A4">
        <w:rPr>
          <w:color w:val="FFFFFF" w:themeColor="background1"/>
          <w:sz w:val="14"/>
        </w:rPr>
        <w:t>0</w:t>
      </w:r>
      <w:r w:rsidRPr="00AE05B6">
        <w:rPr>
          <w:rFonts w:ascii="Times New Roman" w:hAnsi="Times New Roman" w:cs="Times New Roman"/>
          <w:sz w:val="24"/>
          <w:szCs w:val="24"/>
        </w:rPr>
        <w:t>an effect on the return of shares</w:t>
      </w:r>
      <w:r w:rsidRPr="00B336A4">
        <w:rPr>
          <w:color w:val="FFFFFF" w:themeColor="background1"/>
          <w:sz w:val="14"/>
        </w:rPr>
        <w:t>0</w:t>
      </w:r>
      <w:r w:rsidRPr="00AE05B6">
        <w:rPr>
          <w:rFonts w:ascii="Times New Roman" w:hAnsi="Times New Roman" w:cs="Times New Roman"/>
          <w:sz w:val="24"/>
          <w:szCs w:val="24"/>
        </w:rPr>
        <w:t>obtained by shareholders of mining companies listed</w:t>
      </w:r>
      <w:r w:rsidRPr="00B336A4">
        <w:rPr>
          <w:color w:val="FFFFFF" w:themeColor="background1"/>
          <w:sz w:val="14"/>
        </w:rPr>
        <w:t>0</w:t>
      </w:r>
      <w:r w:rsidRPr="00AE05B6">
        <w:rPr>
          <w:rFonts w:ascii="Times New Roman" w:hAnsi="Times New Roman" w:cs="Times New Roman"/>
          <w:sz w:val="24"/>
          <w:szCs w:val="24"/>
        </w:rPr>
        <w:t>on</w:t>
      </w:r>
      <w:r w:rsidRPr="00B336A4">
        <w:rPr>
          <w:color w:val="FFFFFF" w:themeColor="background1"/>
          <w:sz w:val="14"/>
        </w:rPr>
        <w:t>0</w:t>
      </w:r>
      <w:r w:rsidRPr="00AE05B6">
        <w:rPr>
          <w:rFonts w:ascii="Times New Roman" w:hAnsi="Times New Roman" w:cs="Times New Roman"/>
          <w:sz w:val="24"/>
          <w:szCs w:val="24"/>
        </w:rPr>
        <w:t>the</w:t>
      </w:r>
      <w:r w:rsidRPr="00B336A4">
        <w:rPr>
          <w:color w:val="FFFFFF" w:themeColor="background1"/>
          <w:sz w:val="14"/>
        </w:rPr>
        <w:t>0</w:t>
      </w:r>
      <w:r w:rsidRPr="00AE05B6">
        <w:rPr>
          <w:rFonts w:ascii="Times New Roman" w:hAnsi="Times New Roman" w:cs="Times New Roman"/>
          <w:sz w:val="24"/>
          <w:szCs w:val="24"/>
        </w:rPr>
        <w:t>Indonesia</w:t>
      </w:r>
      <w:r w:rsidRPr="00B336A4">
        <w:rPr>
          <w:color w:val="FFFFFF" w:themeColor="background1"/>
          <w:sz w:val="14"/>
        </w:rPr>
        <w:t>0</w:t>
      </w:r>
      <w:r w:rsidRPr="00AE05B6">
        <w:rPr>
          <w:rFonts w:ascii="Times New Roman" w:hAnsi="Times New Roman" w:cs="Times New Roman"/>
          <w:sz w:val="24"/>
          <w:szCs w:val="24"/>
        </w:rPr>
        <w:t>Stock</w:t>
      </w:r>
      <w:r w:rsidRPr="00B336A4">
        <w:rPr>
          <w:color w:val="FFFFFF" w:themeColor="background1"/>
          <w:sz w:val="14"/>
        </w:rPr>
        <w:t>0</w:t>
      </w:r>
      <w:r w:rsidRPr="00AE05B6">
        <w:rPr>
          <w:rFonts w:ascii="Times New Roman" w:hAnsi="Times New Roman" w:cs="Times New Roman"/>
          <w:sz w:val="24"/>
          <w:szCs w:val="24"/>
        </w:rPr>
        <w:t>Exchange</w:t>
      </w:r>
      <w:r w:rsidRPr="00B336A4">
        <w:rPr>
          <w:color w:val="FFFFFF" w:themeColor="background1"/>
          <w:sz w:val="14"/>
        </w:rPr>
        <w:t>0</w:t>
      </w:r>
      <w:r w:rsidRPr="00AE05B6">
        <w:rPr>
          <w:rFonts w:ascii="Times New Roman" w:hAnsi="Times New Roman" w:cs="Times New Roman"/>
          <w:sz w:val="24"/>
          <w:szCs w:val="24"/>
        </w:rPr>
        <w:t xml:space="preserve"> </w:t>
      </w:r>
      <w:r w:rsidRPr="00AE05B6">
        <w:rPr>
          <w:rFonts w:ascii="Times New Roman" w:hAnsi="Times New Roman" w:cs="Times New Roman"/>
          <w:sz w:val="24"/>
          <w:szCs w:val="24"/>
        </w:rPr>
        <w:t>(IDX)</w:t>
      </w:r>
      <w:r w:rsidRPr="00B336A4">
        <w:rPr>
          <w:color w:val="FFFFFF" w:themeColor="background1"/>
          <w:sz w:val="14"/>
        </w:rPr>
        <w:t xml:space="preserve"> </w:t>
      </w:r>
      <w:r w:rsidRPr="00B336A4">
        <w:rPr>
          <w:color w:val="FFFFFF" w:themeColor="background1"/>
          <w:sz w:val="14"/>
        </w:rPr>
        <w:t>0</w:t>
      </w:r>
      <w:r w:rsidRPr="00AE05B6">
        <w:rPr>
          <w:rFonts w:ascii="Times New Roman" w:hAnsi="Times New Roman" w:cs="Times New Roman"/>
          <w:sz w:val="24"/>
          <w:szCs w:val="24"/>
        </w:rPr>
        <w:t>for the 2017-2019</w:t>
      </w:r>
      <w:r w:rsidRPr="00B336A4">
        <w:rPr>
          <w:color w:val="FFFFFF" w:themeColor="background1"/>
          <w:sz w:val="14"/>
        </w:rPr>
        <w:t>0</w:t>
      </w:r>
      <w:r w:rsidRPr="00AE05B6">
        <w:rPr>
          <w:rFonts w:ascii="Times New Roman" w:hAnsi="Times New Roman" w:cs="Times New Roman"/>
          <w:sz w:val="24"/>
          <w:szCs w:val="24"/>
        </w:rPr>
        <w:t>period.</w:t>
      </w:r>
    </w:p>
    <w:p w14:paraId="2A7588B7" w14:textId="320A6477" w:rsidR="00B336A4" w:rsidRPr="00AE05B6" w:rsidRDefault="00B336A4" w:rsidP="00B336A4">
      <w:pPr>
        <w:pStyle w:val="ListParagraph"/>
        <w:numPr>
          <w:ilvl w:val="0"/>
          <w:numId w:val="16"/>
        </w:numPr>
        <w:spacing w:after="0" w:line="240" w:lineRule="auto"/>
        <w:ind w:left="426"/>
        <w:rPr>
          <w:rFonts w:ascii="Times New Roman" w:hAnsi="Times New Roman" w:cs="Times New Roman"/>
          <w:sz w:val="24"/>
          <w:szCs w:val="24"/>
        </w:rPr>
      </w:pPr>
      <w:r w:rsidRPr="00AE05B6">
        <w:rPr>
          <w:rFonts w:ascii="Times New Roman" w:hAnsi="Times New Roman" w:cs="Times New Roman"/>
          <w:sz w:val="24"/>
          <w:szCs w:val="24"/>
        </w:rPr>
        <w:t>Inflation affects the profitability of shareholders from mining companies listed</w:t>
      </w:r>
      <w:r w:rsidRPr="00B336A4">
        <w:rPr>
          <w:color w:val="FFFFFF" w:themeColor="background1"/>
          <w:sz w:val="14"/>
        </w:rPr>
        <w:t>0</w:t>
      </w:r>
      <w:r w:rsidRPr="00AE05B6">
        <w:rPr>
          <w:rFonts w:ascii="Times New Roman" w:hAnsi="Times New Roman" w:cs="Times New Roman"/>
          <w:sz w:val="24"/>
          <w:szCs w:val="24"/>
        </w:rPr>
        <w:t>on</w:t>
      </w:r>
      <w:r w:rsidRPr="00B336A4">
        <w:rPr>
          <w:color w:val="FFFFFF" w:themeColor="background1"/>
          <w:sz w:val="14"/>
        </w:rPr>
        <w:t>0</w:t>
      </w:r>
      <w:r w:rsidRPr="00AE05B6">
        <w:rPr>
          <w:rFonts w:ascii="Times New Roman" w:hAnsi="Times New Roman" w:cs="Times New Roman"/>
          <w:sz w:val="24"/>
          <w:szCs w:val="24"/>
        </w:rPr>
        <w:t xml:space="preserve"> the Indonesia</w:t>
      </w:r>
      <w:r w:rsidRPr="00B336A4">
        <w:rPr>
          <w:color w:val="FFFFFF" w:themeColor="background1"/>
          <w:sz w:val="14"/>
        </w:rPr>
        <w:t>0</w:t>
      </w:r>
      <w:r w:rsidRPr="00AE05B6">
        <w:rPr>
          <w:rFonts w:ascii="Times New Roman" w:hAnsi="Times New Roman" w:cs="Times New Roman"/>
          <w:sz w:val="24"/>
          <w:szCs w:val="24"/>
        </w:rPr>
        <w:t>Stock</w:t>
      </w:r>
      <w:r w:rsidRPr="00B336A4">
        <w:rPr>
          <w:color w:val="FFFFFF" w:themeColor="background1"/>
          <w:sz w:val="14"/>
        </w:rPr>
        <w:t>0</w:t>
      </w:r>
      <w:r w:rsidRPr="00AE05B6">
        <w:rPr>
          <w:rFonts w:ascii="Times New Roman" w:hAnsi="Times New Roman" w:cs="Times New Roman"/>
          <w:sz w:val="24"/>
          <w:szCs w:val="24"/>
        </w:rPr>
        <w:t>Exchange (IDX) for the 2017-2019</w:t>
      </w:r>
      <w:r w:rsidRPr="00B336A4">
        <w:rPr>
          <w:color w:val="FFFFFF" w:themeColor="background1"/>
          <w:sz w:val="14"/>
        </w:rPr>
        <w:t>0</w:t>
      </w:r>
      <w:r w:rsidRPr="00AE05B6">
        <w:rPr>
          <w:rFonts w:ascii="Times New Roman" w:hAnsi="Times New Roman" w:cs="Times New Roman"/>
          <w:sz w:val="24"/>
          <w:szCs w:val="24"/>
        </w:rPr>
        <w:t>period.</w:t>
      </w:r>
    </w:p>
    <w:p w14:paraId="7A0A9870" w14:textId="072E31BB" w:rsidR="00B336A4" w:rsidRPr="00AE05B6" w:rsidRDefault="00B336A4" w:rsidP="00B336A4">
      <w:pPr>
        <w:pStyle w:val="ListParagraph"/>
        <w:numPr>
          <w:ilvl w:val="0"/>
          <w:numId w:val="16"/>
        </w:numPr>
        <w:spacing w:after="0" w:line="240" w:lineRule="auto"/>
        <w:ind w:left="426"/>
        <w:rPr>
          <w:rFonts w:ascii="Times New Roman" w:hAnsi="Times New Roman" w:cs="Times New Roman"/>
          <w:sz w:val="24"/>
          <w:szCs w:val="24"/>
        </w:rPr>
      </w:pPr>
      <w:r w:rsidRPr="00AE05B6">
        <w:rPr>
          <w:rFonts w:ascii="Times New Roman" w:hAnsi="Times New Roman" w:cs="Times New Roman"/>
          <w:sz w:val="24"/>
          <w:szCs w:val="24"/>
        </w:rPr>
        <w:t>Corporate social responsibility (CSR) has an effect on Stock Returns obtained by shareholders from mining companies</w:t>
      </w:r>
      <w:r w:rsidRPr="00B336A4">
        <w:rPr>
          <w:color w:val="FFFFFF" w:themeColor="background1"/>
          <w:sz w:val="14"/>
        </w:rPr>
        <w:t>0</w:t>
      </w:r>
      <w:r w:rsidRPr="00AE05B6">
        <w:rPr>
          <w:rFonts w:ascii="Times New Roman" w:hAnsi="Times New Roman" w:cs="Times New Roman"/>
          <w:sz w:val="24"/>
          <w:szCs w:val="24"/>
        </w:rPr>
        <w:t>listed</w:t>
      </w:r>
      <w:r w:rsidRPr="00B336A4">
        <w:rPr>
          <w:color w:val="FFFFFF" w:themeColor="background1"/>
          <w:sz w:val="14"/>
        </w:rPr>
        <w:t>0</w:t>
      </w:r>
      <w:r w:rsidRPr="00AE05B6">
        <w:rPr>
          <w:rFonts w:ascii="Times New Roman" w:hAnsi="Times New Roman" w:cs="Times New Roman"/>
          <w:sz w:val="24"/>
          <w:szCs w:val="24"/>
        </w:rPr>
        <w:t>on</w:t>
      </w:r>
      <w:r w:rsidRPr="00B336A4">
        <w:rPr>
          <w:color w:val="FFFFFF" w:themeColor="background1"/>
          <w:sz w:val="14"/>
        </w:rPr>
        <w:t>0</w:t>
      </w:r>
      <w:r w:rsidRPr="00AE05B6">
        <w:rPr>
          <w:rFonts w:ascii="Times New Roman" w:hAnsi="Times New Roman" w:cs="Times New Roman"/>
          <w:sz w:val="24"/>
          <w:szCs w:val="24"/>
        </w:rPr>
        <w:t>the</w:t>
      </w:r>
      <w:r w:rsidRPr="00B336A4">
        <w:rPr>
          <w:color w:val="FFFFFF" w:themeColor="background1"/>
          <w:sz w:val="14"/>
        </w:rPr>
        <w:t>0</w:t>
      </w:r>
      <w:r w:rsidRPr="00AE05B6">
        <w:rPr>
          <w:rFonts w:ascii="Times New Roman" w:hAnsi="Times New Roman" w:cs="Times New Roman"/>
          <w:sz w:val="24"/>
          <w:szCs w:val="24"/>
        </w:rPr>
        <w:t>Indonesia</w:t>
      </w:r>
      <w:r w:rsidRPr="00B336A4">
        <w:rPr>
          <w:color w:val="FFFFFF" w:themeColor="background1"/>
          <w:sz w:val="14"/>
        </w:rPr>
        <w:t>0</w:t>
      </w:r>
      <w:r w:rsidRPr="00AE05B6">
        <w:rPr>
          <w:rFonts w:ascii="Times New Roman" w:hAnsi="Times New Roman" w:cs="Times New Roman"/>
          <w:sz w:val="24"/>
          <w:szCs w:val="24"/>
        </w:rPr>
        <w:t>Stock</w:t>
      </w:r>
      <w:r w:rsidRPr="00B336A4">
        <w:rPr>
          <w:color w:val="FFFFFF" w:themeColor="background1"/>
          <w:sz w:val="14"/>
        </w:rPr>
        <w:t>0</w:t>
      </w:r>
      <w:r w:rsidRPr="00AE05B6">
        <w:rPr>
          <w:rFonts w:ascii="Times New Roman" w:hAnsi="Times New Roman" w:cs="Times New Roman"/>
          <w:sz w:val="24"/>
          <w:szCs w:val="24"/>
        </w:rPr>
        <w:t>Exchange</w:t>
      </w:r>
      <w:r w:rsidRPr="00B336A4">
        <w:rPr>
          <w:color w:val="FFFFFF" w:themeColor="background1"/>
          <w:sz w:val="14"/>
        </w:rPr>
        <w:t>0</w:t>
      </w:r>
      <w:r w:rsidRPr="00AE05B6">
        <w:rPr>
          <w:rFonts w:ascii="Times New Roman" w:hAnsi="Times New Roman" w:cs="Times New Roman"/>
          <w:sz w:val="24"/>
          <w:szCs w:val="24"/>
        </w:rPr>
        <w:t xml:space="preserve"> </w:t>
      </w:r>
      <w:r w:rsidRPr="00AE05B6">
        <w:rPr>
          <w:rFonts w:ascii="Times New Roman" w:hAnsi="Times New Roman" w:cs="Times New Roman"/>
          <w:sz w:val="24"/>
          <w:szCs w:val="24"/>
        </w:rPr>
        <w:t>(IDX)</w:t>
      </w:r>
      <w:r w:rsidRPr="00B336A4">
        <w:rPr>
          <w:color w:val="FFFFFF" w:themeColor="background1"/>
          <w:sz w:val="14"/>
        </w:rPr>
        <w:t xml:space="preserve"> </w:t>
      </w:r>
      <w:r w:rsidRPr="00B336A4">
        <w:rPr>
          <w:color w:val="FFFFFF" w:themeColor="background1"/>
          <w:sz w:val="14"/>
        </w:rPr>
        <w:t>0</w:t>
      </w:r>
      <w:r w:rsidRPr="00AE05B6">
        <w:rPr>
          <w:rFonts w:ascii="Times New Roman" w:hAnsi="Times New Roman" w:cs="Times New Roman"/>
          <w:sz w:val="24"/>
          <w:szCs w:val="24"/>
        </w:rPr>
        <w:t>for the 2017-2019 period.</w:t>
      </w:r>
    </w:p>
    <w:p w14:paraId="0386F73A" w14:textId="299D5963" w:rsidR="00B336A4" w:rsidRPr="00AE05B6" w:rsidRDefault="00B336A4" w:rsidP="00B336A4">
      <w:pPr>
        <w:pStyle w:val="ListParagraph"/>
        <w:numPr>
          <w:ilvl w:val="0"/>
          <w:numId w:val="16"/>
        </w:numPr>
        <w:spacing w:after="0" w:line="240" w:lineRule="auto"/>
        <w:ind w:left="426"/>
        <w:rPr>
          <w:rFonts w:ascii="Times New Roman" w:hAnsi="Times New Roman" w:cs="Times New Roman"/>
          <w:sz w:val="24"/>
          <w:szCs w:val="24"/>
        </w:rPr>
      </w:pPr>
      <w:r w:rsidRPr="00AE05B6">
        <w:rPr>
          <w:rFonts w:ascii="Times New Roman" w:hAnsi="Times New Roman" w:cs="Times New Roman"/>
          <w:sz w:val="24"/>
          <w:szCs w:val="24"/>
        </w:rPr>
        <w:t>Corporate social responsibility</w:t>
      </w:r>
      <w:r w:rsidRPr="00B336A4">
        <w:rPr>
          <w:color w:val="FFFFFF" w:themeColor="background1"/>
          <w:sz w:val="14"/>
        </w:rPr>
        <w:t>0</w:t>
      </w:r>
      <w:r w:rsidRPr="00AE05B6">
        <w:rPr>
          <w:rFonts w:ascii="Times New Roman" w:hAnsi="Times New Roman" w:cs="Times New Roman"/>
          <w:sz w:val="24"/>
          <w:szCs w:val="24"/>
        </w:rPr>
        <w:t xml:space="preserve"> </w:t>
      </w:r>
      <w:r w:rsidRPr="00AE05B6">
        <w:rPr>
          <w:rFonts w:ascii="Times New Roman" w:hAnsi="Times New Roman" w:cs="Times New Roman"/>
          <w:sz w:val="24"/>
          <w:szCs w:val="24"/>
        </w:rPr>
        <w:t>(CSR)</w:t>
      </w:r>
      <w:r w:rsidRPr="00B336A4">
        <w:rPr>
          <w:color w:val="FFFFFF" w:themeColor="background1"/>
          <w:sz w:val="14"/>
        </w:rPr>
        <w:t xml:space="preserve"> </w:t>
      </w:r>
      <w:r w:rsidRPr="00B336A4">
        <w:rPr>
          <w:color w:val="FFFFFF" w:themeColor="background1"/>
          <w:sz w:val="14"/>
        </w:rPr>
        <w:t>0</w:t>
      </w:r>
      <w:r w:rsidRPr="00AE05B6">
        <w:rPr>
          <w:rFonts w:ascii="Times New Roman" w:hAnsi="Times New Roman" w:cs="Times New Roman"/>
          <w:sz w:val="24"/>
          <w:szCs w:val="24"/>
        </w:rPr>
        <w:t>has</w:t>
      </w:r>
      <w:r w:rsidRPr="00B336A4">
        <w:rPr>
          <w:color w:val="FFFFFF" w:themeColor="background1"/>
          <w:sz w:val="14"/>
        </w:rPr>
        <w:t>0</w:t>
      </w:r>
      <w:r w:rsidRPr="00AE05B6">
        <w:rPr>
          <w:rFonts w:ascii="Times New Roman" w:hAnsi="Times New Roman" w:cs="Times New Roman"/>
          <w:sz w:val="24"/>
          <w:szCs w:val="24"/>
        </w:rPr>
        <w:t>an effect on the profitability of shareholders from mining companies listed</w:t>
      </w:r>
      <w:r w:rsidRPr="00B336A4">
        <w:rPr>
          <w:color w:val="FFFFFF" w:themeColor="background1"/>
          <w:sz w:val="14"/>
        </w:rPr>
        <w:t>0</w:t>
      </w:r>
      <w:r w:rsidRPr="00AE05B6">
        <w:rPr>
          <w:rFonts w:ascii="Times New Roman" w:hAnsi="Times New Roman" w:cs="Times New Roman"/>
          <w:sz w:val="24"/>
          <w:szCs w:val="24"/>
        </w:rPr>
        <w:t>on</w:t>
      </w:r>
      <w:r w:rsidRPr="00B336A4">
        <w:rPr>
          <w:color w:val="FFFFFF" w:themeColor="background1"/>
          <w:sz w:val="14"/>
        </w:rPr>
        <w:t>0</w:t>
      </w:r>
      <w:r w:rsidRPr="00AE05B6">
        <w:rPr>
          <w:rFonts w:ascii="Times New Roman" w:hAnsi="Times New Roman" w:cs="Times New Roman"/>
          <w:sz w:val="24"/>
          <w:szCs w:val="24"/>
        </w:rPr>
        <w:t>the</w:t>
      </w:r>
      <w:r w:rsidRPr="00B336A4">
        <w:rPr>
          <w:color w:val="FFFFFF" w:themeColor="background1"/>
          <w:sz w:val="14"/>
        </w:rPr>
        <w:t>0</w:t>
      </w:r>
      <w:r w:rsidRPr="00AE05B6">
        <w:rPr>
          <w:rFonts w:ascii="Times New Roman" w:hAnsi="Times New Roman" w:cs="Times New Roman"/>
          <w:sz w:val="24"/>
          <w:szCs w:val="24"/>
        </w:rPr>
        <w:t>Indonesia</w:t>
      </w:r>
      <w:r w:rsidRPr="00B336A4">
        <w:rPr>
          <w:color w:val="FFFFFF" w:themeColor="background1"/>
          <w:sz w:val="14"/>
        </w:rPr>
        <w:t>0</w:t>
      </w:r>
      <w:r w:rsidRPr="00AE05B6">
        <w:rPr>
          <w:rFonts w:ascii="Times New Roman" w:hAnsi="Times New Roman" w:cs="Times New Roman"/>
          <w:sz w:val="24"/>
          <w:szCs w:val="24"/>
        </w:rPr>
        <w:t>Stock</w:t>
      </w:r>
      <w:r w:rsidRPr="00B336A4">
        <w:rPr>
          <w:color w:val="FFFFFF" w:themeColor="background1"/>
          <w:sz w:val="14"/>
        </w:rPr>
        <w:t>0</w:t>
      </w:r>
      <w:r w:rsidRPr="00AE05B6">
        <w:rPr>
          <w:rFonts w:ascii="Times New Roman" w:hAnsi="Times New Roman" w:cs="Times New Roman"/>
          <w:sz w:val="24"/>
          <w:szCs w:val="24"/>
        </w:rPr>
        <w:t>Exchange (IDX) for the 2017-2019 period.</w:t>
      </w:r>
    </w:p>
    <w:p w14:paraId="6BC72D55" w14:textId="417FF7B9" w:rsidR="00B336A4" w:rsidRPr="00AE05B6" w:rsidRDefault="00B336A4" w:rsidP="00B336A4">
      <w:pPr>
        <w:pStyle w:val="ListParagraph"/>
        <w:numPr>
          <w:ilvl w:val="0"/>
          <w:numId w:val="16"/>
        </w:numPr>
        <w:spacing w:after="0" w:line="240" w:lineRule="auto"/>
        <w:ind w:left="426"/>
        <w:rPr>
          <w:rFonts w:ascii="Times New Roman" w:hAnsi="Times New Roman" w:cs="Times New Roman"/>
          <w:b/>
          <w:sz w:val="24"/>
          <w:szCs w:val="24"/>
        </w:rPr>
      </w:pPr>
      <w:r w:rsidRPr="00AE05B6">
        <w:rPr>
          <w:rFonts w:ascii="Times New Roman" w:hAnsi="Times New Roman" w:cs="Times New Roman"/>
          <w:sz w:val="24"/>
          <w:szCs w:val="24"/>
        </w:rPr>
        <w:t>Profitability affects</w:t>
      </w:r>
      <w:r w:rsidRPr="00B336A4">
        <w:rPr>
          <w:color w:val="FFFFFF" w:themeColor="background1"/>
          <w:sz w:val="14"/>
        </w:rPr>
        <w:t>0</w:t>
      </w:r>
      <w:r w:rsidRPr="00AE05B6">
        <w:rPr>
          <w:rFonts w:ascii="Times New Roman" w:hAnsi="Times New Roman" w:cs="Times New Roman"/>
          <w:sz w:val="24"/>
          <w:szCs w:val="24"/>
        </w:rPr>
        <w:t>the return of shares obtained by shareholders from mining companies listed</w:t>
      </w:r>
      <w:r w:rsidRPr="00B336A4">
        <w:rPr>
          <w:color w:val="FFFFFF" w:themeColor="background1"/>
          <w:sz w:val="14"/>
        </w:rPr>
        <w:t>0</w:t>
      </w:r>
      <w:r w:rsidRPr="00AE05B6">
        <w:rPr>
          <w:rFonts w:ascii="Times New Roman" w:hAnsi="Times New Roman" w:cs="Times New Roman"/>
          <w:sz w:val="24"/>
          <w:szCs w:val="24"/>
        </w:rPr>
        <w:t>on</w:t>
      </w:r>
      <w:r w:rsidRPr="00B336A4">
        <w:rPr>
          <w:color w:val="FFFFFF" w:themeColor="background1"/>
          <w:sz w:val="14"/>
        </w:rPr>
        <w:t>0</w:t>
      </w:r>
      <w:r w:rsidRPr="00AE05B6">
        <w:rPr>
          <w:rFonts w:ascii="Times New Roman" w:hAnsi="Times New Roman" w:cs="Times New Roman"/>
          <w:sz w:val="24"/>
          <w:szCs w:val="24"/>
        </w:rPr>
        <w:t>the</w:t>
      </w:r>
      <w:r w:rsidRPr="00B336A4">
        <w:rPr>
          <w:color w:val="FFFFFF" w:themeColor="background1"/>
          <w:sz w:val="14"/>
        </w:rPr>
        <w:t>0</w:t>
      </w:r>
      <w:r w:rsidRPr="00AE05B6">
        <w:rPr>
          <w:rFonts w:ascii="Times New Roman" w:hAnsi="Times New Roman" w:cs="Times New Roman"/>
          <w:sz w:val="24"/>
          <w:szCs w:val="24"/>
        </w:rPr>
        <w:t xml:space="preserve">Indonesia </w:t>
      </w:r>
      <w:r w:rsidRPr="00B336A4">
        <w:rPr>
          <w:color w:val="FFFFFF" w:themeColor="background1"/>
          <w:sz w:val="14"/>
        </w:rPr>
        <w:t>0</w:t>
      </w:r>
      <w:r w:rsidRPr="00AE05B6">
        <w:rPr>
          <w:rFonts w:ascii="Times New Roman" w:hAnsi="Times New Roman" w:cs="Times New Roman"/>
          <w:sz w:val="24"/>
          <w:szCs w:val="24"/>
        </w:rPr>
        <w:t>Stock Exchange (IDX) for the 2017-2019 period.</w:t>
      </w:r>
    </w:p>
    <w:p w14:paraId="5322F7BC" w14:textId="77777777" w:rsidR="00B336A4" w:rsidRDefault="00B336A4" w:rsidP="00B336A4">
      <w:pPr>
        <w:spacing w:after="0" w:line="240" w:lineRule="auto"/>
        <w:rPr>
          <w:rFonts w:ascii="Times New Roman" w:hAnsi="Times New Roman" w:cs="Times New Roman"/>
          <w:b/>
          <w:sz w:val="24"/>
          <w:szCs w:val="24"/>
        </w:rPr>
      </w:pPr>
    </w:p>
    <w:p w14:paraId="7F86C9D3" w14:textId="77777777" w:rsidR="00B336A4" w:rsidRDefault="00B336A4" w:rsidP="00B336A4">
      <w:pPr>
        <w:spacing w:after="0" w:line="240" w:lineRule="auto"/>
        <w:rPr>
          <w:rFonts w:ascii="Times New Roman" w:hAnsi="Times New Roman" w:cs="Times New Roman"/>
          <w:b/>
          <w:sz w:val="24"/>
          <w:szCs w:val="24"/>
        </w:rPr>
      </w:pPr>
    </w:p>
    <w:p w14:paraId="70F99E62" w14:textId="77777777" w:rsidR="00B336A4" w:rsidRDefault="00B336A4" w:rsidP="00B336A4">
      <w:pPr>
        <w:spacing w:after="0" w:line="240" w:lineRule="auto"/>
        <w:rPr>
          <w:rFonts w:ascii="Times New Roman" w:hAnsi="Times New Roman" w:cs="Times New Roman"/>
          <w:b/>
          <w:sz w:val="24"/>
          <w:szCs w:val="24"/>
        </w:rPr>
      </w:pPr>
    </w:p>
    <w:p w14:paraId="333E03D2" w14:textId="77777777" w:rsidR="00B336A4" w:rsidRDefault="00B336A4" w:rsidP="00B336A4">
      <w:pPr>
        <w:spacing w:after="0" w:line="240" w:lineRule="auto"/>
        <w:rPr>
          <w:rFonts w:ascii="Times New Roman" w:hAnsi="Times New Roman" w:cs="Times New Roman"/>
          <w:b/>
          <w:sz w:val="24"/>
          <w:szCs w:val="24"/>
        </w:rPr>
      </w:pPr>
    </w:p>
    <w:p w14:paraId="6D25709E" w14:textId="77777777" w:rsidR="00B336A4" w:rsidRDefault="00B336A4" w:rsidP="00B336A4">
      <w:pPr>
        <w:spacing w:after="0" w:line="240" w:lineRule="auto"/>
        <w:rPr>
          <w:rFonts w:ascii="Times New Roman" w:hAnsi="Times New Roman" w:cs="Times New Roman"/>
          <w:b/>
          <w:sz w:val="24"/>
          <w:szCs w:val="24"/>
        </w:rPr>
      </w:pPr>
    </w:p>
    <w:p w14:paraId="505E5BBA" w14:textId="77777777" w:rsidR="00B336A4" w:rsidRDefault="00B336A4" w:rsidP="00B336A4">
      <w:pPr>
        <w:spacing w:after="0" w:line="240" w:lineRule="auto"/>
        <w:rPr>
          <w:rFonts w:ascii="Times New Roman" w:hAnsi="Times New Roman" w:cs="Times New Roman"/>
          <w:b/>
          <w:sz w:val="24"/>
          <w:szCs w:val="24"/>
        </w:rPr>
      </w:pPr>
    </w:p>
    <w:p w14:paraId="4EF1D200" w14:textId="77777777" w:rsidR="00B336A4" w:rsidRDefault="00B336A4" w:rsidP="00B336A4">
      <w:pPr>
        <w:spacing w:after="0" w:line="240" w:lineRule="auto"/>
        <w:rPr>
          <w:rFonts w:ascii="Times New Roman" w:hAnsi="Times New Roman" w:cs="Times New Roman"/>
          <w:b/>
          <w:sz w:val="24"/>
          <w:szCs w:val="24"/>
        </w:rPr>
      </w:pPr>
    </w:p>
    <w:p w14:paraId="2E122544" w14:textId="77777777" w:rsidR="00B336A4" w:rsidRDefault="00B336A4" w:rsidP="00B336A4">
      <w:pPr>
        <w:spacing w:after="0" w:line="240" w:lineRule="auto"/>
        <w:rPr>
          <w:rFonts w:ascii="Times New Roman" w:hAnsi="Times New Roman" w:cs="Times New Roman"/>
          <w:b/>
          <w:sz w:val="24"/>
          <w:szCs w:val="24"/>
        </w:rPr>
      </w:pPr>
    </w:p>
    <w:p w14:paraId="092C5E53" w14:textId="77777777" w:rsidR="00B336A4" w:rsidRDefault="00B336A4" w:rsidP="00B336A4">
      <w:pPr>
        <w:rPr>
          <w:rFonts w:ascii="Arial" w:hAnsi="Arial" w:cs="Arial"/>
          <w:b/>
          <w:sz w:val="20"/>
        </w:rPr>
      </w:pPr>
      <w:r w:rsidRPr="001C0971">
        <w:rPr>
          <w:rFonts w:ascii="Arial" w:hAnsi="Arial" w:cs="Arial"/>
          <w:b/>
          <w:sz w:val="20"/>
        </w:rPr>
        <w:t>REFERENCES</w:t>
      </w:r>
    </w:p>
    <w:p w14:paraId="062B479C" w14:textId="77777777" w:rsidR="00B336A4" w:rsidRDefault="00B336A4" w:rsidP="00B336A4">
      <w:pPr>
        <w:spacing w:after="0" w:line="240" w:lineRule="auto"/>
        <w:ind w:left="992" w:hanging="992"/>
        <w:jc w:val="both"/>
        <w:rPr>
          <w:rFonts w:ascii="Arial" w:hAnsi="Arial" w:cs="Arial"/>
          <w:sz w:val="20"/>
          <w:szCs w:val="20"/>
        </w:rPr>
      </w:pPr>
      <w:r>
        <w:rPr>
          <w:rFonts w:ascii="Arial" w:eastAsia="Times New Roman" w:hAnsi="Arial" w:cs="Arial"/>
          <w:sz w:val="20"/>
          <w:szCs w:val="20"/>
        </w:rPr>
        <w:t xml:space="preserve">[1] </w:t>
      </w:r>
      <w:r>
        <w:rPr>
          <w:rFonts w:ascii="Arial" w:eastAsia="Times New Roman" w:hAnsi="Arial" w:cs="Arial"/>
          <w:sz w:val="20"/>
          <w:szCs w:val="20"/>
        </w:rPr>
        <w:tab/>
      </w:r>
      <w:proofErr w:type="spellStart"/>
      <w:r w:rsidRPr="006C289D">
        <w:rPr>
          <w:rFonts w:ascii="Times New Roman" w:hAnsi="Times New Roman" w:cs="Times New Roman"/>
          <w:sz w:val="24"/>
          <w:szCs w:val="24"/>
        </w:rPr>
        <w:t>Christiawan</w:t>
      </w:r>
      <w:proofErr w:type="spellEnd"/>
      <w:r w:rsidRPr="006C289D">
        <w:rPr>
          <w:rFonts w:ascii="Times New Roman" w:hAnsi="Times New Roman" w:cs="Times New Roman"/>
          <w:sz w:val="24"/>
          <w:szCs w:val="24"/>
        </w:rPr>
        <w:t xml:space="preserve">, </w:t>
      </w:r>
      <w:proofErr w:type="spellStart"/>
      <w:r w:rsidRPr="006C289D">
        <w:rPr>
          <w:rFonts w:ascii="Times New Roman" w:hAnsi="Times New Roman" w:cs="Times New Roman"/>
          <w:sz w:val="24"/>
          <w:szCs w:val="24"/>
        </w:rPr>
        <w:t>Yulius</w:t>
      </w:r>
      <w:proofErr w:type="spellEnd"/>
      <w:r w:rsidRPr="006C289D">
        <w:rPr>
          <w:rFonts w:ascii="Times New Roman" w:hAnsi="Times New Roman" w:cs="Times New Roman"/>
          <w:sz w:val="24"/>
          <w:szCs w:val="24"/>
        </w:rPr>
        <w:t xml:space="preserve"> </w:t>
      </w:r>
      <w:proofErr w:type="spellStart"/>
      <w:r w:rsidRPr="006C289D">
        <w:rPr>
          <w:rFonts w:ascii="Times New Roman" w:hAnsi="Times New Roman" w:cs="Times New Roman"/>
          <w:sz w:val="24"/>
          <w:szCs w:val="24"/>
        </w:rPr>
        <w:t>Jogi</w:t>
      </w:r>
      <w:proofErr w:type="spellEnd"/>
      <w:r w:rsidRPr="006C289D">
        <w:rPr>
          <w:rFonts w:ascii="Times New Roman" w:hAnsi="Times New Roman" w:cs="Times New Roman"/>
          <w:sz w:val="24"/>
          <w:szCs w:val="24"/>
        </w:rPr>
        <w:t xml:space="preserve">. </w:t>
      </w:r>
      <w:proofErr w:type="spellStart"/>
      <w:r w:rsidRPr="006C289D">
        <w:rPr>
          <w:rFonts w:ascii="Times New Roman" w:hAnsi="Times New Roman" w:cs="Times New Roman"/>
          <w:sz w:val="24"/>
          <w:szCs w:val="24"/>
        </w:rPr>
        <w:t>Rafika</w:t>
      </w:r>
      <w:proofErr w:type="spellEnd"/>
      <w:r w:rsidRPr="006C289D">
        <w:rPr>
          <w:rFonts w:ascii="Times New Roman" w:hAnsi="Times New Roman" w:cs="Times New Roman"/>
          <w:sz w:val="24"/>
          <w:szCs w:val="24"/>
        </w:rPr>
        <w:t xml:space="preserve"> </w:t>
      </w:r>
      <w:proofErr w:type="spellStart"/>
      <w:r w:rsidRPr="006C289D">
        <w:rPr>
          <w:rFonts w:ascii="Times New Roman" w:hAnsi="Times New Roman" w:cs="Times New Roman"/>
          <w:sz w:val="24"/>
          <w:szCs w:val="24"/>
        </w:rPr>
        <w:t>Anggraini</w:t>
      </w:r>
      <w:proofErr w:type="spellEnd"/>
      <w:r w:rsidRPr="006C289D">
        <w:rPr>
          <w:rFonts w:ascii="Times New Roman" w:hAnsi="Times New Roman" w:cs="Times New Roman"/>
          <w:sz w:val="24"/>
          <w:szCs w:val="24"/>
        </w:rPr>
        <w:t xml:space="preserve"> </w:t>
      </w:r>
      <w:proofErr w:type="spellStart"/>
      <w:r w:rsidRPr="006C289D">
        <w:rPr>
          <w:rFonts w:ascii="Times New Roman" w:hAnsi="Times New Roman" w:cs="Times New Roman"/>
          <w:sz w:val="24"/>
          <w:szCs w:val="24"/>
        </w:rPr>
        <w:t>Putri</w:t>
      </w:r>
      <w:proofErr w:type="spellEnd"/>
      <w:r w:rsidRPr="006C289D">
        <w:rPr>
          <w:rFonts w:ascii="Times New Roman" w:hAnsi="Times New Roman" w:cs="Times New Roman"/>
          <w:sz w:val="24"/>
          <w:szCs w:val="24"/>
        </w:rPr>
        <w:t xml:space="preserve">. (2014). "The Effect of </w:t>
      </w:r>
      <w:proofErr w:type="spellStart"/>
      <w:r w:rsidRPr="006C289D">
        <w:rPr>
          <w:rFonts w:ascii="Times New Roman" w:hAnsi="Times New Roman" w:cs="Times New Roman"/>
          <w:sz w:val="24"/>
          <w:szCs w:val="24"/>
        </w:rPr>
        <w:t>Profitability</w:t>
      </w:r>
      <w:proofErr w:type="gramStart"/>
      <w:r w:rsidRPr="006C289D">
        <w:rPr>
          <w:rFonts w:ascii="Times New Roman" w:hAnsi="Times New Roman" w:cs="Times New Roman"/>
          <w:sz w:val="24"/>
          <w:szCs w:val="24"/>
        </w:rPr>
        <w:t>,</w:t>
      </w:r>
      <w:r w:rsidRPr="00E57E99">
        <w:rPr>
          <w:rFonts w:ascii="Arial" w:hAnsi="Arial" w:cs="Arial"/>
          <w:sz w:val="20"/>
          <w:szCs w:val="20"/>
        </w:rPr>
        <w:t>Liquidity</w:t>
      </w:r>
      <w:proofErr w:type="spellEnd"/>
      <w:proofErr w:type="gramEnd"/>
      <w:r w:rsidRPr="00E57E99">
        <w:rPr>
          <w:rFonts w:ascii="Arial" w:hAnsi="Arial" w:cs="Arial"/>
          <w:sz w:val="20"/>
          <w:szCs w:val="20"/>
        </w:rPr>
        <w:t>, and Leverage on Disclosure of Corporate Social Responsibility ".</w:t>
      </w:r>
    </w:p>
    <w:p w14:paraId="4566DAA7" w14:textId="77777777" w:rsidR="00B336A4" w:rsidRPr="00E57E99" w:rsidRDefault="00B336A4" w:rsidP="00B336A4">
      <w:pPr>
        <w:spacing w:after="0"/>
        <w:ind w:left="992" w:hanging="992"/>
        <w:rPr>
          <w:rFonts w:ascii="Arial" w:hAnsi="Arial" w:cs="Arial"/>
          <w:sz w:val="20"/>
          <w:szCs w:val="20"/>
        </w:rPr>
      </w:pPr>
      <w:r>
        <w:rPr>
          <w:rFonts w:ascii="Arial" w:eastAsia="Times New Roman" w:hAnsi="Arial" w:cs="Arial"/>
          <w:sz w:val="20"/>
          <w:szCs w:val="20"/>
        </w:rPr>
        <w:t>[2]</w:t>
      </w:r>
      <w:r>
        <w:rPr>
          <w:rFonts w:ascii="Arial" w:eastAsia="Times New Roman" w:hAnsi="Arial" w:cs="Arial"/>
          <w:sz w:val="20"/>
          <w:szCs w:val="20"/>
        </w:rPr>
        <w:tab/>
      </w:r>
      <w:proofErr w:type="spellStart"/>
      <w:proofErr w:type="gramStart"/>
      <w:r w:rsidRPr="00E57E99">
        <w:rPr>
          <w:rFonts w:ascii="Arial" w:hAnsi="Arial" w:cs="Arial"/>
          <w:sz w:val="20"/>
          <w:szCs w:val="20"/>
          <w:shd w:val="clear" w:color="auto" w:fill="FFFFFF"/>
        </w:rPr>
        <w:t>wahyuningsih</w:t>
      </w:r>
      <w:proofErr w:type="spellEnd"/>
      <w:proofErr w:type="gramEnd"/>
      <w:r w:rsidRPr="00E57E99">
        <w:rPr>
          <w:rFonts w:ascii="Arial" w:hAnsi="Arial" w:cs="Arial"/>
          <w:sz w:val="20"/>
          <w:szCs w:val="20"/>
          <w:shd w:val="clear" w:color="auto" w:fill="FFFFFF"/>
        </w:rPr>
        <w:t xml:space="preserve"> </w:t>
      </w:r>
      <w:proofErr w:type="spellStart"/>
      <w:r w:rsidRPr="00E57E99">
        <w:rPr>
          <w:rFonts w:ascii="Arial" w:hAnsi="Arial" w:cs="Arial"/>
          <w:sz w:val="20"/>
          <w:szCs w:val="20"/>
          <w:shd w:val="clear" w:color="auto" w:fill="FFFFFF"/>
        </w:rPr>
        <w:t>djayani</w:t>
      </w:r>
      <w:proofErr w:type="spellEnd"/>
      <w:r w:rsidRPr="00E57E99">
        <w:rPr>
          <w:rFonts w:ascii="Arial" w:hAnsi="Arial" w:cs="Arial"/>
          <w:sz w:val="20"/>
          <w:szCs w:val="20"/>
          <w:shd w:val="clear" w:color="auto" w:fill="FFFFFF"/>
        </w:rPr>
        <w:t xml:space="preserve"> </w:t>
      </w:r>
      <w:proofErr w:type="spellStart"/>
      <w:r w:rsidRPr="00E57E99">
        <w:rPr>
          <w:rFonts w:ascii="Arial" w:hAnsi="Arial" w:cs="Arial"/>
          <w:sz w:val="20"/>
          <w:szCs w:val="20"/>
          <w:shd w:val="clear" w:color="auto" w:fill="FFFFFF"/>
        </w:rPr>
        <w:t>nurdin</w:t>
      </w:r>
      <w:proofErr w:type="spellEnd"/>
      <w:r w:rsidRPr="00E57E99">
        <w:rPr>
          <w:rFonts w:ascii="Arial" w:hAnsi="Arial" w:cs="Arial"/>
          <w:sz w:val="20"/>
          <w:szCs w:val="20"/>
          <w:shd w:val="clear" w:color="auto" w:fill="FFFFFF"/>
        </w:rPr>
        <w:t xml:space="preserve">. Journal of Business Management 3 (1), 59-86, 2010. 8 *, 2010. Investment Risk in Property Shares on the JSE. N </w:t>
      </w:r>
      <w:proofErr w:type="spellStart"/>
      <w:r w:rsidRPr="00E57E99">
        <w:rPr>
          <w:rFonts w:ascii="Arial" w:hAnsi="Arial" w:cs="Arial"/>
          <w:sz w:val="20"/>
          <w:szCs w:val="20"/>
          <w:shd w:val="clear" w:color="auto" w:fill="FFFFFF"/>
        </w:rPr>
        <w:t>Djayani</w:t>
      </w:r>
      <w:proofErr w:type="spellEnd"/>
      <w:r w:rsidRPr="00E57E99">
        <w:rPr>
          <w:rFonts w:ascii="Arial" w:hAnsi="Arial" w:cs="Arial"/>
          <w:sz w:val="20"/>
          <w:szCs w:val="20"/>
          <w:shd w:val="clear" w:color="auto" w:fill="FFFFFF"/>
        </w:rPr>
        <w:t>. Businessman, 1999</w:t>
      </w:r>
    </w:p>
    <w:p w14:paraId="15DF0E3D" w14:textId="77777777" w:rsidR="00B336A4" w:rsidRPr="00E57E99" w:rsidRDefault="00B336A4" w:rsidP="00B336A4">
      <w:pPr>
        <w:spacing w:after="0" w:line="240" w:lineRule="auto"/>
        <w:ind w:left="992" w:hanging="992"/>
        <w:jc w:val="both"/>
        <w:rPr>
          <w:rFonts w:ascii="Arial" w:hAnsi="Arial" w:cs="Arial"/>
          <w:sz w:val="20"/>
          <w:szCs w:val="20"/>
        </w:rPr>
      </w:pPr>
      <w:r w:rsidRPr="00E57E99">
        <w:rPr>
          <w:rFonts w:ascii="Arial" w:eastAsia="Times New Roman" w:hAnsi="Arial" w:cs="Arial"/>
          <w:sz w:val="20"/>
          <w:szCs w:val="20"/>
        </w:rPr>
        <w:t>[3]</w:t>
      </w:r>
      <w:r w:rsidRPr="00E57E99">
        <w:rPr>
          <w:rFonts w:ascii="Arial" w:eastAsia="Times New Roman" w:hAnsi="Arial" w:cs="Arial"/>
          <w:sz w:val="20"/>
          <w:szCs w:val="20"/>
        </w:rPr>
        <w:tab/>
      </w:r>
      <w:proofErr w:type="spellStart"/>
      <w:r w:rsidRPr="00E57E99">
        <w:rPr>
          <w:rFonts w:ascii="Arial" w:hAnsi="Arial" w:cs="Arial"/>
          <w:sz w:val="20"/>
          <w:szCs w:val="20"/>
        </w:rPr>
        <w:t>Fahmi</w:t>
      </w:r>
      <w:proofErr w:type="spellEnd"/>
      <w:r w:rsidRPr="00E57E99">
        <w:rPr>
          <w:rFonts w:ascii="Arial" w:hAnsi="Arial" w:cs="Arial"/>
          <w:sz w:val="20"/>
          <w:szCs w:val="20"/>
        </w:rPr>
        <w:t xml:space="preserve">, </w:t>
      </w:r>
      <w:proofErr w:type="spellStart"/>
      <w:r w:rsidRPr="00E57E99">
        <w:rPr>
          <w:rFonts w:ascii="Arial" w:hAnsi="Arial" w:cs="Arial"/>
          <w:sz w:val="20"/>
          <w:szCs w:val="20"/>
        </w:rPr>
        <w:t>Irham</w:t>
      </w:r>
      <w:proofErr w:type="spellEnd"/>
      <w:r w:rsidRPr="00E57E99">
        <w:rPr>
          <w:rFonts w:ascii="Arial" w:hAnsi="Arial" w:cs="Arial"/>
          <w:sz w:val="20"/>
          <w:szCs w:val="20"/>
        </w:rPr>
        <w:t xml:space="preserve">. 2015. Introduction to Financial Management Theory and Questions and Answers. Bandung: </w:t>
      </w:r>
      <w:proofErr w:type="spellStart"/>
      <w:r w:rsidRPr="00E57E99">
        <w:rPr>
          <w:rFonts w:ascii="Arial" w:hAnsi="Arial" w:cs="Arial"/>
          <w:sz w:val="20"/>
          <w:szCs w:val="20"/>
        </w:rPr>
        <w:t>Alfabeta</w:t>
      </w:r>
      <w:proofErr w:type="spellEnd"/>
      <w:r w:rsidRPr="00E57E99">
        <w:rPr>
          <w:rFonts w:ascii="Arial" w:hAnsi="Arial" w:cs="Arial"/>
          <w:sz w:val="20"/>
          <w:szCs w:val="20"/>
        </w:rPr>
        <w:t>.</w:t>
      </w:r>
    </w:p>
    <w:p w14:paraId="2931FE46" w14:textId="77777777" w:rsidR="00B336A4" w:rsidRPr="00E57E99" w:rsidRDefault="00B336A4" w:rsidP="00B336A4">
      <w:pPr>
        <w:spacing w:after="0" w:line="240" w:lineRule="auto"/>
        <w:ind w:left="992" w:right="260" w:hanging="992"/>
        <w:jc w:val="both"/>
        <w:rPr>
          <w:rFonts w:ascii="Arial" w:hAnsi="Arial" w:cs="Arial"/>
          <w:sz w:val="20"/>
          <w:szCs w:val="20"/>
        </w:rPr>
      </w:pPr>
      <w:r w:rsidRPr="00E57E99">
        <w:rPr>
          <w:rFonts w:ascii="Arial" w:eastAsia="Times New Roman" w:hAnsi="Arial" w:cs="Arial"/>
          <w:sz w:val="20"/>
          <w:szCs w:val="20"/>
        </w:rPr>
        <w:t>[4]</w:t>
      </w:r>
      <w:r w:rsidRPr="00E57E99">
        <w:rPr>
          <w:rFonts w:ascii="Arial" w:eastAsia="Times New Roman" w:hAnsi="Arial" w:cs="Arial"/>
          <w:sz w:val="20"/>
          <w:szCs w:val="20"/>
        </w:rPr>
        <w:tab/>
      </w:r>
      <w:proofErr w:type="spellStart"/>
      <w:r w:rsidRPr="00E57E99">
        <w:rPr>
          <w:rFonts w:ascii="Arial" w:hAnsi="Arial" w:cs="Arial"/>
          <w:sz w:val="20"/>
          <w:szCs w:val="20"/>
        </w:rPr>
        <w:t>Hadi</w:t>
      </w:r>
      <w:proofErr w:type="spellEnd"/>
      <w:r w:rsidRPr="00E57E99">
        <w:rPr>
          <w:rFonts w:ascii="Arial" w:hAnsi="Arial" w:cs="Arial"/>
          <w:sz w:val="20"/>
          <w:szCs w:val="20"/>
        </w:rPr>
        <w:t xml:space="preserve">, Nor. 2011. Corporate Social Responsibility. First </w:t>
      </w:r>
      <w:proofErr w:type="spellStart"/>
      <w:r w:rsidRPr="00E57E99">
        <w:rPr>
          <w:rFonts w:ascii="Arial" w:hAnsi="Arial" w:cs="Arial"/>
          <w:sz w:val="20"/>
          <w:szCs w:val="20"/>
        </w:rPr>
        <w:t>Cet.Yogyakarta</w:t>
      </w:r>
      <w:proofErr w:type="spellEnd"/>
      <w:r w:rsidRPr="00E57E99">
        <w:rPr>
          <w:rFonts w:ascii="Arial" w:hAnsi="Arial" w:cs="Arial"/>
          <w:sz w:val="20"/>
          <w:szCs w:val="20"/>
        </w:rPr>
        <w:t xml:space="preserve">: </w:t>
      </w:r>
      <w:proofErr w:type="spellStart"/>
      <w:r w:rsidRPr="00E57E99">
        <w:rPr>
          <w:rFonts w:ascii="Arial" w:hAnsi="Arial" w:cs="Arial"/>
          <w:sz w:val="20"/>
          <w:szCs w:val="20"/>
        </w:rPr>
        <w:t>Graha</w:t>
      </w:r>
      <w:proofErr w:type="spellEnd"/>
      <w:r w:rsidRPr="00E57E99">
        <w:rPr>
          <w:rFonts w:ascii="Arial" w:hAnsi="Arial" w:cs="Arial"/>
          <w:sz w:val="20"/>
          <w:szCs w:val="20"/>
        </w:rPr>
        <w:t xml:space="preserve"> </w:t>
      </w:r>
      <w:proofErr w:type="spellStart"/>
      <w:r w:rsidRPr="00E57E99">
        <w:rPr>
          <w:rFonts w:ascii="Arial" w:hAnsi="Arial" w:cs="Arial"/>
          <w:sz w:val="20"/>
          <w:szCs w:val="20"/>
        </w:rPr>
        <w:t>Ilmu</w:t>
      </w:r>
      <w:proofErr w:type="spellEnd"/>
      <w:r w:rsidRPr="00E57E99">
        <w:rPr>
          <w:rFonts w:ascii="Arial" w:hAnsi="Arial" w:cs="Arial"/>
          <w:sz w:val="20"/>
          <w:szCs w:val="20"/>
        </w:rPr>
        <w:t>.</w:t>
      </w:r>
    </w:p>
    <w:p w14:paraId="7DF47B2C" w14:textId="77777777" w:rsidR="00B336A4" w:rsidRPr="00E57E99" w:rsidRDefault="00B336A4" w:rsidP="00B336A4">
      <w:pPr>
        <w:spacing w:after="0" w:line="240" w:lineRule="auto"/>
        <w:ind w:left="992" w:hanging="992"/>
        <w:jc w:val="both"/>
        <w:rPr>
          <w:rFonts w:ascii="Arial" w:hAnsi="Arial" w:cs="Arial"/>
          <w:sz w:val="20"/>
          <w:szCs w:val="20"/>
        </w:rPr>
      </w:pPr>
      <w:r w:rsidRPr="00E57E99">
        <w:rPr>
          <w:rFonts w:ascii="Arial" w:eastAsia="Times New Roman" w:hAnsi="Arial" w:cs="Arial"/>
          <w:sz w:val="20"/>
          <w:szCs w:val="20"/>
        </w:rPr>
        <w:t>[5]</w:t>
      </w:r>
      <w:r w:rsidRPr="00E57E99">
        <w:rPr>
          <w:rFonts w:ascii="Arial" w:eastAsia="Times New Roman" w:hAnsi="Arial" w:cs="Arial"/>
          <w:sz w:val="20"/>
          <w:szCs w:val="20"/>
        </w:rPr>
        <w:tab/>
      </w:r>
      <w:r w:rsidRPr="00E57E99">
        <w:rPr>
          <w:rFonts w:ascii="Arial" w:hAnsi="Arial" w:cs="Arial"/>
          <w:sz w:val="20"/>
          <w:szCs w:val="20"/>
        </w:rPr>
        <w:t xml:space="preserve">Cashmere. (2012), Financial Statement Analysis. Jakarta: PT. Raja </w:t>
      </w:r>
      <w:proofErr w:type="spellStart"/>
      <w:r w:rsidRPr="00E57E99">
        <w:rPr>
          <w:rFonts w:ascii="Arial" w:hAnsi="Arial" w:cs="Arial"/>
          <w:sz w:val="20"/>
          <w:szCs w:val="20"/>
        </w:rPr>
        <w:t>Grafindo</w:t>
      </w:r>
      <w:proofErr w:type="spellEnd"/>
      <w:r w:rsidRPr="00E57E99">
        <w:rPr>
          <w:rFonts w:ascii="Arial" w:hAnsi="Arial" w:cs="Arial"/>
          <w:sz w:val="20"/>
          <w:szCs w:val="20"/>
        </w:rPr>
        <w:t xml:space="preserve"> </w:t>
      </w:r>
      <w:proofErr w:type="spellStart"/>
      <w:r w:rsidRPr="00E57E99">
        <w:rPr>
          <w:rFonts w:ascii="Arial" w:hAnsi="Arial" w:cs="Arial"/>
          <w:sz w:val="20"/>
          <w:szCs w:val="20"/>
        </w:rPr>
        <w:t>Persada</w:t>
      </w:r>
      <w:proofErr w:type="spellEnd"/>
      <w:r w:rsidRPr="00E57E99">
        <w:rPr>
          <w:rFonts w:ascii="Arial" w:hAnsi="Arial" w:cs="Arial"/>
          <w:sz w:val="20"/>
          <w:szCs w:val="20"/>
        </w:rPr>
        <w:t>.</w:t>
      </w:r>
    </w:p>
    <w:p w14:paraId="27264C95" w14:textId="77777777" w:rsidR="00B336A4" w:rsidRPr="00E57E99" w:rsidRDefault="00B336A4" w:rsidP="00B336A4">
      <w:pPr>
        <w:spacing w:after="0" w:line="240" w:lineRule="auto"/>
        <w:ind w:left="992" w:right="260" w:hanging="992"/>
        <w:jc w:val="both"/>
        <w:rPr>
          <w:rFonts w:ascii="Arial" w:hAnsi="Arial" w:cs="Arial"/>
          <w:sz w:val="20"/>
          <w:szCs w:val="20"/>
        </w:rPr>
      </w:pPr>
      <w:r w:rsidRPr="00E57E99">
        <w:rPr>
          <w:rFonts w:ascii="Arial" w:eastAsia="Times New Roman" w:hAnsi="Arial" w:cs="Arial"/>
          <w:sz w:val="20"/>
          <w:szCs w:val="20"/>
        </w:rPr>
        <w:t>[6]</w:t>
      </w:r>
      <w:r w:rsidRPr="00E57E99">
        <w:rPr>
          <w:rFonts w:ascii="Arial" w:eastAsia="Times New Roman" w:hAnsi="Arial" w:cs="Arial"/>
          <w:sz w:val="20"/>
          <w:szCs w:val="20"/>
        </w:rPr>
        <w:tab/>
      </w:r>
      <w:proofErr w:type="spellStart"/>
      <w:r w:rsidRPr="00E57E99">
        <w:rPr>
          <w:rFonts w:ascii="Arial" w:hAnsi="Arial" w:cs="Arial"/>
          <w:sz w:val="20"/>
          <w:szCs w:val="20"/>
        </w:rPr>
        <w:t>Nuryaman</w:t>
      </w:r>
      <w:proofErr w:type="spellEnd"/>
      <w:r w:rsidRPr="00E57E99">
        <w:rPr>
          <w:rFonts w:ascii="Arial" w:hAnsi="Arial" w:cs="Arial"/>
          <w:sz w:val="20"/>
          <w:szCs w:val="20"/>
        </w:rPr>
        <w:t>. 2013. The Effect of Corporate Social Responsibility Activities on Profitability and Stock Price (Studies on The Companies Listed on Indonesia Stock Exchange). 4th International Conference on Business and Economic Research (4th ICBER 2013) Proceeding: 756-769.</w:t>
      </w:r>
    </w:p>
    <w:p w14:paraId="0354C4E0" w14:textId="77777777" w:rsidR="00B336A4" w:rsidRPr="00E57E99" w:rsidRDefault="00B336A4" w:rsidP="00B336A4">
      <w:pPr>
        <w:spacing w:after="0" w:line="240" w:lineRule="auto"/>
        <w:ind w:left="993" w:right="260" w:hanging="993"/>
        <w:jc w:val="both"/>
        <w:rPr>
          <w:rFonts w:ascii="Arial" w:eastAsia="Times New Roman" w:hAnsi="Arial" w:cs="Arial"/>
          <w:sz w:val="20"/>
          <w:szCs w:val="20"/>
        </w:rPr>
      </w:pPr>
      <w:r w:rsidRPr="00E57E99">
        <w:rPr>
          <w:rFonts w:ascii="Arial" w:eastAsia="Times New Roman" w:hAnsi="Arial" w:cs="Arial"/>
          <w:sz w:val="20"/>
          <w:szCs w:val="20"/>
        </w:rPr>
        <w:t>[7]</w:t>
      </w:r>
      <w:r w:rsidRPr="00E57E99">
        <w:rPr>
          <w:rFonts w:ascii="Arial" w:eastAsia="Times New Roman" w:hAnsi="Arial" w:cs="Arial"/>
          <w:sz w:val="20"/>
          <w:szCs w:val="20"/>
        </w:rPr>
        <w:tab/>
        <w:t xml:space="preserve">Samuelson, Paul A. and William D. Nordhaus, 2001. </w:t>
      </w:r>
      <w:r w:rsidRPr="00E57E99">
        <w:rPr>
          <w:rFonts w:ascii="Arial" w:eastAsia="Times New Roman" w:hAnsi="Arial" w:cs="Arial"/>
          <w:i/>
          <w:iCs/>
          <w:sz w:val="20"/>
          <w:szCs w:val="20"/>
        </w:rPr>
        <w:t>Macroeconomics</w:t>
      </w:r>
      <w:r w:rsidRPr="00E57E99">
        <w:rPr>
          <w:rFonts w:ascii="Arial" w:eastAsia="Times New Roman" w:hAnsi="Arial" w:cs="Arial"/>
          <w:sz w:val="20"/>
          <w:szCs w:val="20"/>
        </w:rPr>
        <w:t>. Seventeenth Edition. McGraw-Hill Higher Education.</w:t>
      </w:r>
    </w:p>
    <w:p w14:paraId="6611898F" w14:textId="77777777" w:rsidR="00B336A4" w:rsidRPr="00E57E99" w:rsidRDefault="00B336A4" w:rsidP="00B336A4">
      <w:pPr>
        <w:spacing w:after="0" w:line="240" w:lineRule="auto"/>
        <w:ind w:left="993" w:right="260" w:hanging="993"/>
        <w:jc w:val="both"/>
        <w:rPr>
          <w:rFonts w:ascii="Arial" w:hAnsi="Arial" w:cs="Arial"/>
          <w:sz w:val="20"/>
          <w:szCs w:val="20"/>
        </w:rPr>
      </w:pPr>
      <w:r w:rsidRPr="00E57E99">
        <w:rPr>
          <w:rFonts w:ascii="Arial" w:eastAsia="Times New Roman" w:hAnsi="Arial" w:cs="Arial"/>
          <w:sz w:val="20"/>
          <w:szCs w:val="20"/>
        </w:rPr>
        <w:t>[8]</w:t>
      </w:r>
      <w:r w:rsidRPr="00E57E99">
        <w:rPr>
          <w:rFonts w:ascii="Arial" w:eastAsia="Times New Roman" w:hAnsi="Arial" w:cs="Arial"/>
          <w:sz w:val="20"/>
          <w:szCs w:val="20"/>
        </w:rPr>
        <w:tab/>
      </w:r>
      <w:proofErr w:type="spellStart"/>
      <w:r w:rsidRPr="00E57E99">
        <w:rPr>
          <w:rFonts w:ascii="Arial" w:hAnsi="Arial" w:cs="Arial"/>
          <w:sz w:val="20"/>
          <w:szCs w:val="20"/>
        </w:rPr>
        <w:t>Sugiyono</w:t>
      </w:r>
      <w:proofErr w:type="spellEnd"/>
      <w:r w:rsidRPr="00E57E99">
        <w:rPr>
          <w:rFonts w:ascii="Arial" w:hAnsi="Arial" w:cs="Arial"/>
          <w:sz w:val="20"/>
          <w:szCs w:val="20"/>
        </w:rPr>
        <w:t xml:space="preserve">, 2009, Quantitative Research Methods, Qualitative and R &amp; D, Bandung: </w:t>
      </w:r>
      <w:proofErr w:type="spellStart"/>
      <w:r w:rsidRPr="00E57E99">
        <w:rPr>
          <w:rFonts w:ascii="Arial" w:hAnsi="Arial" w:cs="Arial"/>
          <w:sz w:val="20"/>
          <w:szCs w:val="20"/>
        </w:rPr>
        <w:t>Alfabeta</w:t>
      </w:r>
      <w:proofErr w:type="spellEnd"/>
      <w:r w:rsidRPr="00E57E99">
        <w:rPr>
          <w:rFonts w:ascii="Arial" w:hAnsi="Arial" w:cs="Arial"/>
          <w:sz w:val="20"/>
          <w:szCs w:val="20"/>
        </w:rPr>
        <w:t>.</w:t>
      </w:r>
    </w:p>
    <w:p w14:paraId="49D71808" w14:textId="77777777" w:rsidR="00B336A4" w:rsidRPr="00E57E99" w:rsidRDefault="00B336A4" w:rsidP="00B336A4">
      <w:pPr>
        <w:spacing w:after="0" w:line="240" w:lineRule="auto"/>
        <w:ind w:left="993" w:right="260" w:hanging="993"/>
        <w:jc w:val="both"/>
        <w:rPr>
          <w:rFonts w:ascii="Arial" w:hAnsi="Arial" w:cs="Arial"/>
          <w:sz w:val="20"/>
          <w:szCs w:val="20"/>
        </w:rPr>
      </w:pPr>
      <w:r w:rsidRPr="00E57E99">
        <w:rPr>
          <w:rFonts w:ascii="Arial" w:eastAsia="Times New Roman" w:hAnsi="Arial" w:cs="Arial"/>
          <w:sz w:val="20"/>
          <w:szCs w:val="20"/>
        </w:rPr>
        <w:t>[9]</w:t>
      </w:r>
      <w:r w:rsidRPr="00E57E99">
        <w:rPr>
          <w:rFonts w:ascii="Arial" w:eastAsia="Times New Roman" w:hAnsi="Arial" w:cs="Arial"/>
          <w:sz w:val="20"/>
          <w:szCs w:val="20"/>
        </w:rPr>
        <w:tab/>
      </w:r>
      <w:proofErr w:type="spellStart"/>
      <w:r w:rsidRPr="00E57E99">
        <w:rPr>
          <w:rFonts w:ascii="Arial" w:hAnsi="Arial" w:cs="Arial"/>
          <w:sz w:val="20"/>
          <w:szCs w:val="20"/>
        </w:rPr>
        <w:t>Suriyani</w:t>
      </w:r>
      <w:proofErr w:type="spellEnd"/>
      <w:r w:rsidRPr="00E57E99">
        <w:rPr>
          <w:rFonts w:ascii="Arial" w:hAnsi="Arial" w:cs="Arial"/>
          <w:sz w:val="20"/>
          <w:szCs w:val="20"/>
        </w:rPr>
        <w:t xml:space="preserve"> and </w:t>
      </w:r>
      <w:proofErr w:type="spellStart"/>
      <w:r w:rsidRPr="00E57E99">
        <w:rPr>
          <w:rFonts w:ascii="Arial" w:hAnsi="Arial" w:cs="Arial"/>
          <w:sz w:val="20"/>
          <w:szCs w:val="20"/>
        </w:rPr>
        <w:t>Sudiartha</w:t>
      </w:r>
      <w:proofErr w:type="spellEnd"/>
      <w:r w:rsidRPr="00E57E99">
        <w:rPr>
          <w:rFonts w:ascii="Arial" w:hAnsi="Arial" w:cs="Arial"/>
          <w:sz w:val="20"/>
          <w:szCs w:val="20"/>
        </w:rPr>
        <w:t xml:space="preserve">, 2018. THE EFFECT OF INTEREST RATE, INFLATION AND EXCHANGE RATE ON SHARE RETURNS IN INDONESIA STOCK EXCHANGE. E-Journal of Management of </w:t>
      </w:r>
      <w:proofErr w:type="spellStart"/>
      <w:r w:rsidRPr="00E57E99">
        <w:rPr>
          <w:rFonts w:ascii="Arial" w:hAnsi="Arial" w:cs="Arial"/>
          <w:sz w:val="20"/>
          <w:szCs w:val="20"/>
        </w:rPr>
        <w:t>Udayana</w:t>
      </w:r>
      <w:proofErr w:type="spellEnd"/>
      <w:r w:rsidRPr="00E57E99">
        <w:rPr>
          <w:rFonts w:ascii="Arial" w:hAnsi="Arial" w:cs="Arial"/>
          <w:sz w:val="20"/>
          <w:szCs w:val="20"/>
        </w:rPr>
        <w:t xml:space="preserve"> University, Vol. 7, No. 6, 2018: 3172-3200</w:t>
      </w:r>
    </w:p>
    <w:p w14:paraId="5BC1B6A8" w14:textId="77777777" w:rsidR="00B336A4" w:rsidRPr="00E57E99" w:rsidRDefault="00B336A4" w:rsidP="00B336A4">
      <w:pPr>
        <w:spacing w:after="0" w:line="240" w:lineRule="auto"/>
        <w:ind w:left="993" w:right="260" w:hanging="993"/>
        <w:jc w:val="both"/>
        <w:rPr>
          <w:rFonts w:ascii="Arial" w:hAnsi="Arial" w:cs="Arial"/>
          <w:sz w:val="20"/>
          <w:szCs w:val="20"/>
        </w:rPr>
      </w:pPr>
      <w:r w:rsidRPr="00E57E99">
        <w:rPr>
          <w:rFonts w:ascii="Arial" w:eastAsia="Times New Roman" w:hAnsi="Arial" w:cs="Arial"/>
          <w:sz w:val="20"/>
          <w:szCs w:val="20"/>
        </w:rPr>
        <w:t>[10]</w:t>
      </w:r>
      <w:r w:rsidRPr="00E57E99">
        <w:rPr>
          <w:rFonts w:ascii="Arial" w:eastAsia="Times New Roman" w:hAnsi="Arial" w:cs="Arial"/>
          <w:sz w:val="20"/>
          <w:szCs w:val="20"/>
        </w:rPr>
        <w:tab/>
      </w:r>
      <w:r w:rsidRPr="00E57E99">
        <w:rPr>
          <w:rFonts w:ascii="Arial" w:hAnsi="Arial" w:cs="Arial"/>
          <w:sz w:val="20"/>
          <w:szCs w:val="20"/>
        </w:rPr>
        <w:t>World Business Council for Sustainable Development 2002, Corporate Social Responsibility: The WBCSD's journey, pp. 1. Retrieved May, 2015, from http://www.wbcsd.org</w:t>
      </w:r>
    </w:p>
    <w:p w14:paraId="31893D5F" w14:textId="77777777" w:rsidR="00B336A4" w:rsidRPr="00E57E99" w:rsidRDefault="00B336A4" w:rsidP="00B336A4">
      <w:pPr>
        <w:spacing w:after="0" w:line="240" w:lineRule="auto"/>
        <w:ind w:left="993" w:hanging="993"/>
        <w:jc w:val="both"/>
        <w:rPr>
          <w:rFonts w:ascii="Arial" w:eastAsia="Times New Roman" w:hAnsi="Arial" w:cs="Arial"/>
          <w:color w:val="0000FF"/>
          <w:sz w:val="20"/>
          <w:szCs w:val="20"/>
          <w:u w:val="single"/>
        </w:rPr>
      </w:pPr>
      <w:r w:rsidRPr="00E57E99">
        <w:rPr>
          <w:rFonts w:ascii="Arial" w:eastAsia="Times New Roman" w:hAnsi="Arial" w:cs="Arial"/>
          <w:sz w:val="20"/>
          <w:szCs w:val="20"/>
        </w:rPr>
        <w:t>[11]</w:t>
      </w:r>
      <w:r w:rsidRPr="00E57E99">
        <w:rPr>
          <w:rFonts w:ascii="Arial" w:eastAsia="Times New Roman" w:hAnsi="Arial" w:cs="Arial"/>
          <w:sz w:val="20"/>
          <w:szCs w:val="20"/>
        </w:rPr>
        <w:tab/>
      </w:r>
      <w:hyperlink r:id="rId12">
        <w:r w:rsidRPr="00E57E99">
          <w:rPr>
            <w:rFonts w:ascii="Arial" w:eastAsia="Times New Roman" w:hAnsi="Arial" w:cs="Arial"/>
            <w:color w:val="0000FF"/>
            <w:sz w:val="20"/>
            <w:szCs w:val="20"/>
            <w:u w:val="single"/>
          </w:rPr>
          <w:t>http://www.idx.co.id/</w:t>
        </w:r>
      </w:hyperlink>
    </w:p>
    <w:p w14:paraId="79044664" w14:textId="77777777" w:rsidR="00B336A4" w:rsidRPr="00E57E99" w:rsidRDefault="00B336A4" w:rsidP="00B336A4">
      <w:pPr>
        <w:spacing w:after="0" w:line="240" w:lineRule="auto"/>
        <w:ind w:left="993" w:hanging="993"/>
        <w:jc w:val="both"/>
        <w:rPr>
          <w:rFonts w:ascii="Arial" w:eastAsia="Times New Roman" w:hAnsi="Arial" w:cs="Arial"/>
          <w:color w:val="0000FF"/>
          <w:sz w:val="20"/>
          <w:szCs w:val="20"/>
          <w:u w:val="single"/>
        </w:rPr>
      </w:pPr>
      <w:r>
        <w:rPr>
          <w:rFonts w:ascii="Arial" w:eastAsia="Times New Roman" w:hAnsi="Arial" w:cs="Arial"/>
          <w:sz w:val="20"/>
          <w:szCs w:val="20"/>
        </w:rPr>
        <w:t>[12]</w:t>
      </w:r>
      <w:r w:rsidRPr="00E57E99">
        <w:rPr>
          <w:rFonts w:ascii="Arial" w:eastAsia="Times New Roman" w:hAnsi="Arial" w:cs="Arial"/>
          <w:sz w:val="20"/>
          <w:szCs w:val="20"/>
        </w:rPr>
        <w:tab/>
      </w:r>
      <w:hyperlink r:id="rId13">
        <w:r w:rsidRPr="00E57E99">
          <w:rPr>
            <w:rFonts w:ascii="Arial" w:eastAsia="Times New Roman" w:hAnsi="Arial" w:cs="Arial"/>
            <w:color w:val="0000FF"/>
            <w:sz w:val="20"/>
            <w:szCs w:val="20"/>
            <w:u w:val="single"/>
          </w:rPr>
          <w:t>https://www.ojk.go.id</w:t>
        </w:r>
      </w:hyperlink>
    </w:p>
    <w:p w14:paraId="340D6536" w14:textId="77777777" w:rsidR="00B336A4" w:rsidRPr="00E57E99" w:rsidRDefault="00B336A4" w:rsidP="00B336A4">
      <w:pPr>
        <w:spacing w:after="0" w:line="240" w:lineRule="auto"/>
        <w:ind w:left="993" w:hanging="993"/>
        <w:jc w:val="both"/>
        <w:rPr>
          <w:rFonts w:ascii="Arial" w:eastAsia="Times New Roman" w:hAnsi="Arial" w:cs="Arial"/>
          <w:color w:val="0000FF"/>
          <w:sz w:val="20"/>
          <w:szCs w:val="20"/>
          <w:u w:val="single"/>
        </w:rPr>
      </w:pPr>
      <w:r>
        <w:rPr>
          <w:rFonts w:ascii="Arial" w:eastAsia="Times New Roman" w:hAnsi="Arial" w:cs="Arial"/>
          <w:sz w:val="20"/>
          <w:szCs w:val="20"/>
        </w:rPr>
        <w:t>[13]</w:t>
      </w:r>
      <w:r w:rsidRPr="00E57E99">
        <w:rPr>
          <w:rFonts w:ascii="Arial" w:eastAsia="Times New Roman" w:hAnsi="Arial" w:cs="Arial"/>
          <w:sz w:val="20"/>
          <w:szCs w:val="20"/>
        </w:rPr>
        <w:tab/>
      </w:r>
      <w:r w:rsidRPr="00E57E99">
        <w:rPr>
          <w:rFonts w:ascii="Arial" w:eastAsia="Times New Roman" w:hAnsi="Arial" w:cs="Arial"/>
          <w:color w:val="0000FF"/>
          <w:sz w:val="20"/>
          <w:szCs w:val="20"/>
          <w:u w:val="single"/>
        </w:rPr>
        <w:t>https://id.investing.com/</w:t>
      </w:r>
    </w:p>
    <w:p w14:paraId="00F09E44" w14:textId="77777777" w:rsidR="00B336A4" w:rsidRPr="00E57E99" w:rsidRDefault="00B336A4" w:rsidP="00B336A4">
      <w:pPr>
        <w:spacing w:after="0" w:line="240" w:lineRule="auto"/>
        <w:ind w:left="993" w:hanging="993"/>
        <w:jc w:val="both"/>
        <w:rPr>
          <w:rFonts w:ascii="Arial" w:hAnsi="Arial" w:cs="Arial"/>
          <w:b/>
          <w:sz w:val="20"/>
          <w:szCs w:val="20"/>
        </w:rPr>
      </w:pPr>
      <w:r>
        <w:rPr>
          <w:rFonts w:ascii="Arial" w:eastAsia="Times New Roman" w:hAnsi="Arial" w:cs="Arial"/>
          <w:sz w:val="20"/>
          <w:szCs w:val="20"/>
        </w:rPr>
        <w:t>[14]</w:t>
      </w:r>
      <w:r w:rsidRPr="00E57E99">
        <w:rPr>
          <w:rFonts w:ascii="Arial" w:eastAsia="Times New Roman" w:hAnsi="Arial" w:cs="Arial"/>
          <w:sz w:val="20"/>
          <w:szCs w:val="20"/>
        </w:rPr>
        <w:tab/>
      </w:r>
      <w:r w:rsidRPr="00E57E99">
        <w:rPr>
          <w:rFonts w:ascii="Arial" w:eastAsia="Times New Roman" w:hAnsi="Arial" w:cs="Arial"/>
          <w:color w:val="0000FF"/>
          <w:sz w:val="20"/>
          <w:szCs w:val="20"/>
          <w:u w:val="single"/>
        </w:rPr>
        <w:t>https://www.bi.go.id/</w:t>
      </w:r>
    </w:p>
    <w:p w14:paraId="520678FD" w14:textId="3F4932EA" w:rsidR="0069511F" w:rsidRPr="007C2AF6" w:rsidRDefault="0069511F" w:rsidP="00B336A4">
      <w:pPr>
        <w:pStyle w:val="ListParagraph"/>
        <w:spacing w:after="0" w:line="240" w:lineRule="auto"/>
        <w:ind w:left="284"/>
        <w:rPr>
          <w:rFonts w:ascii="Times New Roman" w:hAnsi="Times New Roman" w:cs="Times New Roman"/>
          <w:b/>
          <w:sz w:val="24"/>
          <w:szCs w:val="24"/>
        </w:rPr>
      </w:pPr>
    </w:p>
    <w:sectPr w:rsidR="0069511F" w:rsidRPr="007C2AF6" w:rsidSect="007D3B15">
      <w:pgSz w:w="11907" w:h="16840"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D69A6CD8"/>
    <w:lvl w:ilvl="0" w:tplc="0876F840">
      <w:start w:val="1"/>
      <w:numFmt w:val="decimal"/>
      <w:lvlText w:val="%1)"/>
      <w:lvlJc w:val="left"/>
    </w:lvl>
    <w:lvl w:ilvl="1" w:tplc="4E5A248C">
      <w:numFmt w:val="decimal"/>
      <w:lvlText w:val=""/>
      <w:lvlJc w:val="left"/>
    </w:lvl>
    <w:lvl w:ilvl="2" w:tplc="87124B1E">
      <w:numFmt w:val="decimal"/>
      <w:lvlText w:val=""/>
      <w:lvlJc w:val="left"/>
    </w:lvl>
    <w:lvl w:ilvl="3" w:tplc="25AE0900">
      <w:numFmt w:val="decimal"/>
      <w:lvlText w:val=""/>
      <w:lvlJc w:val="left"/>
    </w:lvl>
    <w:lvl w:ilvl="4" w:tplc="96FCC52E">
      <w:numFmt w:val="decimal"/>
      <w:lvlText w:val=""/>
      <w:lvlJc w:val="left"/>
    </w:lvl>
    <w:lvl w:ilvl="5" w:tplc="2BA6FF04">
      <w:numFmt w:val="decimal"/>
      <w:lvlText w:val=""/>
      <w:lvlJc w:val="left"/>
    </w:lvl>
    <w:lvl w:ilvl="6" w:tplc="C884FA86">
      <w:numFmt w:val="decimal"/>
      <w:lvlText w:val=""/>
      <w:lvlJc w:val="left"/>
    </w:lvl>
    <w:lvl w:ilvl="7" w:tplc="B33A4F60">
      <w:numFmt w:val="decimal"/>
      <w:lvlText w:val=""/>
      <w:lvlJc w:val="left"/>
    </w:lvl>
    <w:lvl w:ilvl="8" w:tplc="9D4A9EDA">
      <w:numFmt w:val="decimal"/>
      <w:lvlText w:val=""/>
      <w:lvlJc w:val="left"/>
    </w:lvl>
  </w:abstractNum>
  <w:abstractNum w:abstractNumId="1" w15:restartNumberingAfterBreak="0">
    <w:nsid w:val="07E459CB"/>
    <w:multiLevelType w:val="multilevel"/>
    <w:tmpl w:val="5A7A4CAE"/>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0AEA6E7D"/>
    <w:multiLevelType w:val="hybridMultilevel"/>
    <w:tmpl w:val="0D6C552E"/>
    <w:lvl w:ilvl="0" w:tplc="3BCA3BE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84FCF"/>
    <w:multiLevelType w:val="hybridMultilevel"/>
    <w:tmpl w:val="C9042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15A99"/>
    <w:multiLevelType w:val="hybridMultilevel"/>
    <w:tmpl w:val="5CCA3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4169F"/>
    <w:multiLevelType w:val="hybridMultilevel"/>
    <w:tmpl w:val="D7F2152E"/>
    <w:lvl w:ilvl="0" w:tplc="E57443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19E0"/>
    <w:multiLevelType w:val="hybridMultilevel"/>
    <w:tmpl w:val="768EA4DC"/>
    <w:lvl w:ilvl="0" w:tplc="94F4F83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2495156"/>
    <w:multiLevelType w:val="hybridMultilevel"/>
    <w:tmpl w:val="8D5C8F4E"/>
    <w:lvl w:ilvl="0" w:tplc="C9346BB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64E6A"/>
    <w:multiLevelType w:val="hybridMultilevel"/>
    <w:tmpl w:val="A01CF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129FD"/>
    <w:multiLevelType w:val="hybridMultilevel"/>
    <w:tmpl w:val="3E56B556"/>
    <w:lvl w:ilvl="0" w:tplc="B838AD9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E63665E"/>
    <w:multiLevelType w:val="hybridMultilevel"/>
    <w:tmpl w:val="36B04BDE"/>
    <w:lvl w:ilvl="0" w:tplc="1BE68F64">
      <w:start w:val="1"/>
      <w:numFmt w:val="decimal"/>
      <w:lvlText w:val="%1."/>
      <w:lvlJc w:val="left"/>
      <w:pPr>
        <w:ind w:left="720" w:hanging="360"/>
      </w:pPr>
      <w:rPr>
        <w:rFonts w:ascii="Times New Roman" w:eastAsiaTheme="minorHAnsi" w:hAnsi="Times New Roman" w:cstheme="minorBidi" w:hint="default"/>
        <w:b w:val="0"/>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97647C3"/>
    <w:multiLevelType w:val="multilevel"/>
    <w:tmpl w:val="C3F8AB06"/>
    <w:lvl w:ilvl="0">
      <w:start w:val="1"/>
      <w:numFmt w:val="decimal"/>
      <w:lvlText w:val="%1."/>
      <w:lvlJc w:val="left"/>
      <w:pPr>
        <w:ind w:left="1440" w:hanging="360"/>
      </w:pPr>
      <w:rPr>
        <w:rFonts w:ascii="Times New Roman" w:eastAsiaTheme="minorHAnsi" w:hAnsi="Times New Roman" w:cs="Times New Roman"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68AB41D5"/>
    <w:multiLevelType w:val="hybridMultilevel"/>
    <w:tmpl w:val="DA88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749C"/>
    <w:multiLevelType w:val="hybridMultilevel"/>
    <w:tmpl w:val="7D300314"/>
    <w:lvl w:ilvl="0" w:tplc="60FACB18">
      <w:start w:val="1"/>
      <w:numFmt w:val="decimal"/>
      <w:lvlText w:val="%1."/>
      <w:lvlJc w:val="left"/>
      <w:pPr>
        <w:ind w:left="720" w:hanging="360"/>
      </w:pPr>
      <w:rPr>
        <w:rFonts w:ascii="Times New Roman" w:eastAsiaTheme="minorHAnsi" w:hAnsi="Times New Roman" w:cstheme="minorBidi"/>
        <w:b/>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2707D54"/>
    <w:multiLevelType w:val="hybridMultilevel"/>
    <w:tmpl w:val="C5F03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2B047A"/>
    <w:multiLevelType w:val="multilevel"/>
    <w:tmpl w:val="5A7A4CAE"/>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2"/>
  </w:num>
  <w:num w:numId="2">
    <w:abstractNumId w:val="4"/>
  </w:num>
  <w:num w:numId="3">
    <w:abstractNumId w:val="6"/>
  </w:num>
  <w:num w:numId="4">
    <w:abstractNumId w:val="11"/>
  </w:num>
  <w:num w:numId="5">
    <w:abstractNumId w:val="1"/>
  </w:num>
  <w:num w:numId="6">
    <w:abstractNumId w:val="15"/>
  </w:num>
  <w:num w:numId="7">
    <w:abstractNumId w:val="9"/>
  </w:num>
  <w:num w:numId="8">
    <w:abstractNumId w:val="8"/>
  </w:num>
  <w:num w:numId="9">
    <w:abstractNumId w:val="7"/>
  </w:num>
  <w:num w:numId="10">
    <w:abstractNumId w:val="14"/>
  </w:num>
  <w:num w:numId="11">
    <w:abstractNumId w:val="2"/>
  </w:num>
  <w:num w:numId="12">
    <w:abstractNumId w:val="3"/>
  </w:num>
  <w:num w:numId="13">
    <w:abstractNumId w:val="0"/>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15"/>
    <w:rsid w:val="00070D6B"/>
    <w:rsid w:val="000E1EA6"/>
    <w:rsid w:val="001336E5"/>
    <w:rsid w:val="001544AB"/>
    <w:rsid w:val="001C7E17"/>
    <w:rsid w:val="002B2711"/>
    <w:rsid w:val="002B3EC2"/>
    <w:rsid w:val="002B402B"/>
    <w:rsid w:val="003025EF"/>
    <w:rsid w:val="003177B1"/>
    <w:rsid w:val="00327526"/>
    <w:rsid w:val="0033179D"/>
    <w:rsid w:val="00333AE9"/>
    <w:rsid w:val="0039498B"/>
    <w:rsid w:val="00455E1A"/>
    <w:rsid w:val="00461AA1"/>
    <w:rsid w:val="004F27EF"/>
    <w:rsid w:val="00507A17"/>
    <w:rsid w:val="00581473"/>
    <w:rsid w:val="005F4598"/>
    <w:rsid w:val="00604CE0"/>
    <w:rsid w:val="00645CEC"/>
    <w:rsid w:val="0069511F"/>
    <w:rsid w:val="006A1C92"/>
    <w:rsid w:val="006C514C"/>
    <w:rsid w:val="007903F4"/>
    <w:rsid w:val="007C2AF6"/>
    <w:rsid w:val="007D3B15"/>
    <w:rsid w:val="008406B3"/>
    <w:rsid w:val="008937C9"/>
    <w:rsid w:val="00893A2E"/>
    <w:rsid w:val="008E23D6"/>
    <w:rsid w:val="00916653"/>
    <w:rsid w:val="00931406"/>
    <w:rsid w:val="00987EBE"/>
    <w:rsid w:val="009B6680"/>
    <w:rsid w:val="009E2B19"/>
    <w:rsid w:val="009F205A"/>
    <w:rsid w:val="00A04DE2"/>
    <w:rsid w:val="00A06DC3"/>
    <w:rsid w:val="00A12106"/>
    <w:rsid w:val="00A3228C"/>
    <w:rsid w:val="00A46D6F"/>
    <w:rsid w:val="00A53F97"/>
    <w:rsid w:val="00A76326"/>
    <w:rsid w:val="00A90215"/>
    <w:rsid w:val="00A905DE"/>
    <w:rsid w:val="00B047F2"/>
    <w:rsid w:val="00B13E7D"/>
    <w:rsid w:val="00B336A4"/>
    <w:rsid w:val="00B52265"/>
    <w:rsid w:val="00B81A08"/>
    <w:rsid w:val="00BD0CFE"/>
    <w:rsid w:val="00C57D1D"/>
    <w:rsid w:val="00CB18D8"/>
    <w:rsid w:val="00CD2516"/>
    <w:rsid w:val="00D13C36"/>
    <w:rsid w:val="00D57311"/>
    <w:rsid w:val="00D807D8"/>
    <w:rsid w:val="00DA339C"/>
    <w:rsid w:val="00DC1586"/>
    <w:rsid w:val="00E22FF6"/>
    <w:rsid w:val="00E564F6"/>
    <w:rsid w:val="00E57E99"/>
    <w:rsid w:val="00EA3D25"/>
    <w:rsid w:val="00EB5CF6"/>
    <w:rsid w:val="00EF3AB4"/>
    <w:rsid w:val="00F23E46"/>
    <w:rsid w:val="00F9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067A"/>
  <w15:chartTrackingRefBased/>
  <w15:docId w15:val="{89F24E78-D63E-47C4-9988-DFC7F2FF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B6680"/>
    <w:pPr>
      <w:keepNext/>
      <w:keepLines/>
      <w:spacing w:before="40" w:after="0" w:line="36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D3B15"/>
    <w:pPr>
      <w:keepNext/>
      <w:keepLines/>
      <w:spacing w:after="0" w:line="240" w:lineRule="auto"/>
      <w:jc w:val="center"/>
      <w:outlineLvl w:val="0"/>
    </w:pPr>
    <w:rPr>
      <w:rFonts w:ascii="Times New Roman" w:eastAsiaTheme="majorEastAsia" w:hAnsi="Times New Roman" w:cs="Times New Roman"/>
      <w:color w:val="000000" w:themeColor="text1"/>
      <w:sz w:val="32"/>
      <w:szCs w:val="32"/>
    </w:rPr>
  </w:style>
  <w:style w:type="character" w:customStyle="1" w:styleId="Style2Char">
    <w:name w:val="Style2 Char"/>
    <w:basedOn w:val="DefaultParagraphFont"/>
    <w:link w:val="Style2"/>
    <w:locked/>
    <w:rsid w:val="007D3B15"/>
    <w:rPr>
      <w:rFonts w:ascii="Times New Roman" w:eastAsiaTheme="majorEastAsia" w:hAnsi="Times New Roman" w:cs="Times New Roman"/>
      <w:color w:val="000000" w:themeColor="text1"/>
      <w:sz w:val="32"/>
      <w:szCs w:val="32"/>
    </w:rPr>
  </w:style>
  <w:style w:type="paragraph" w:styleId="ListParagraph">
    <w:name w:val="List Paragraph"/>
    <w:aliases w:val="Body of text,tabel,List Paragraph1"/>
    <w:basedOn w:val="Normal"/>
    <w:link w:val="ListParagraphChar"/>
    <w:uiPriority w:val="34"/>
    <w:qFormat/>
    <w:rsid w:val="007D3B15"/>
    <w:pPr>
      <w:ind w:left="720"/>
      <w:contextualSpacing/>
    </w:pPr>
  </w:style>
  <w:style w:type="character" w:customStyle="1" w:styleId="ListParagraphChar">
    <w:name w:val="List Paragraph Char"/>
    <w:aliases w:val="Body of text Char,tabel Char,List Paragraph1 Char"/>
    <w:basedOn w:val="DefaultParagraphFont"/>
    <w:link w:val="ListParagraph"/>
    <w:uiPriority w:val="34"/>
    <w:locked/>
    <w:rsid w:val="00E22FF6"/>
  </w:style>
  <w:style w:type="table" w:styleId="TableGrid">
    <w:name w:val="Table Grid"/>
    <w:basedOn w:val="TableNormal"/>
    <w:uiPriority w:val="39"/>
    <w:rsid w:val="009B6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B6680"/>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B6680"/>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rsid w:val="009B6680"/>
    <w:rPr>
      <w:rFonts w:ascii="Times New Roman" w:eastAsiaTheme="majorEastAsia" w:hAnsi="Times New Roman" w:cstheme="majorBidi"/>
      <w:b/>
      <w:sz w:val="24"/>
      <w:szCs w:val="26"/>
    </w:rPr>
  </w:style>
  <w:style w:type="paragraph" w:styleId="NoSpacing">
    <w:name w:val="No Spacing"/>
    <w:uiPriority w:val="1"/>
    <w:qFormat/>
    <w:rsid w:val="00A46D6F"/>
    <w:pPr>
      <w:spacing w:after="0" w:line="240" w:lineRule="auto"/>
    </w:pPr>
  </w:style>
  <w:style w:type="character" w:styleId="Hyperlink">
    <w:name w:val="Hyperlink"/>
    <w:basedOn w:val="DefaultParagraphFont"/>
    <w:uiPriority w:val="99"/>
    <w:unhideWhenUsed/>
    <w:rsid w:val="00B81A08"/>
    <w:rPr>
      <w:rFonts w:ascii="Times New Roman" w:hAnsi="Times New Roman"/>
      <w:b w:val="0"/>
      <w:color w:val="auto"/>
      <w:sz w:val="24"/>
      <w:u w:val="none"/>
    </w:rPr>
  </w:style>
  <w:style w:type="character" w:styleId="Emphasis">
    <w:name w:val="Emphasis"/>
    <w:basedOn w:val="DefaultParagraphFont"/>
    <w:uiPriority w:val="20"/>
    <w:qFormat/>
    <w:rsid w:val="00E57E99"/>
    <w:rPr>
      <w:i/>
      <w:iCs/>
    </w:rPr>
  </w:style>
  <w:style w:type="paragraph" w:styleId="HTMLPreformatted">
    <w:name w:val="HTML Preformatted"/>
    <w:basedOn w:val="Normal"/>
    <w:link w:val="HTMLPreformattedChar"/>
    <w:uiPriority w:val="99"/>
    <w:semiHidden/>
    <w:unhideWhenUsed/>
    <w:rsid w:val="00931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931406"/>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1951">
      <w:bodyDiv w:val="1"/>
      <w:marLeft w:val="0"/>
      <w:marRight w:val="0"/>
      <w:marTop w:val="0"/>
      <w:marBottom w:val="0"/>
      <w:divBdr>
        <w:top w:val="none" w:sz="0" w:space="0" w:color="auto"/>
        <w:left w:val="none" w:sz="0" w:space="0" w:color="auto"/>
        <w:bottom w:val="none" w:sz="0" w:space="0" w:color="auto"/>
        <w:right w:val="none" w:sz="0" w:space="0" w:color="auto"/>
      </w:divBdr>
    </w:div>
    <w:div w:id="816145365">
      <w:bodyDiv w:val="1"/>
      <w:marLeft w:val="0"/>
      <w:marRight w:val="0"/>
      <w:marTop w:val="0"/>
      <w:marBottom w:val="0"/>
      <w:divBdr>
        <w:top w:val="none" w:sz="0" w:space="0" w:color="auto"/>
        <w:left w:val="none" w:sz="0" w:space="0" w:color="auto"/>
        <w:bottom w:val="none" w:sz="0" w:space="0" w:color="auto"/>
        <w:right w:val="none" w:sz="0" w:space="0" w:color="auto"/>
      </w:divBdr>
    </w:div>
    <w:div w:id="887648452">
      <w:bodyDiv w:val="1"/>
      <w:marLeft w:val="0"/>
      <w:marRight w:val="0"/>
      <w:marTop w:val="0"/>
      <w:marBottom w:val="0"/>
      <w:divBdr>
        <w:top w:val="none" w:sz="0" w:space="0" w:color="auto"/>
        <w:left w:val="none" w:sz="0" w:space="0" w:color="auto"/>
        <w:bottom w:val="none" w:sz="0" w:space="0" w:color="auto"/>
        <w:right w:val="none" w:sz="0" w:space="0" w:color="auto"/>
      </w:divBdr>
    </w:div>
    <w:div w:id="1925919340">
      <w:bodyDiv w:val="1"/>
      <w:marLeft w:val="0"/>
      <w:marRight w:val="0"/>
      <w:marTop w:val="0"/>
      <w:marBottom w:val="0"/>
      <w:divBdr>
        <w:top w:val="none" w:sz="0" w:space="0" w:color="auto"/>
        <w:left w:val="none" w:sz="0" w:space="0" w:color="auto"/>
        <w:bottom w:val="none" w:sz="0" w:space="0" w:color="auto"/>
        <w:right w:val="none" w:sz="0" w:space="0" w:color="auto"/>
      </w:divBdr>
    </w:div>
    <w:div w:id="21309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jk.go.id/"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ametriyadi10@untag-sby.ac.id" TargetMode="External"/><Relationship Id="rId11" Type="http://schemas.openxmlformats.org/officeDocument/2006/relationships/image" Target="media/image4.png"/><Relationship Id="rId5" Type="http://schemas.openxmlformats.org/officeDocument/2006/relationships/hyperlink" Target="mailto:verryad@yahoo.com"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2015</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Sheet1!$A$2:$A$22</c:f>
              <c:strCache>
                <c:ptCount val="21"/>
                <c:pt idx="0">
                  <c:v>ADRO</c:v>
                </c:pt>
                <c:pt idx="1">
                  <c:v>ANTM</c:v>
                </c:pt>
                <c:pt idx="2">
                  <c:v>ARII</c:v>
                </c:pt>
                <c:pt idx="3">
                  <c:v>BSSR</c:v>
                </c:pt>
                <c:pt idx="4">
                  <c:v>CITA</c:v>
                </c:pt>
                <c:pt idx="5">
                  <c:v>ELSA</c:v>
                </c:pt>
                <c:pt idx="6">
                  <c:v>ESSA</c:v>
                </c:pt>
                <c:pt idx="7">
                  <c:v>GEMS</c:v>
                </c:pt>
                <c:pt idx="8">
                  <c:v>HRUM</c:v>
                </c:pt>
                <c:pt idx="9">
                  <c:v>INCO</c:v>
                </c:pt>
                <c:pt idx="10">
                  <c:v>ITMG</c:v>
                </c:pt>
                <c:pt idx="11">
                  <c:v>KKGI</c:v>
                </c:pt>
                <c:pt idx="12">
                  <c:v>MBAP</c:v>
                </c:pt>
                <c:pt idx="13">
                  <c:v>MDKA</c:v>
                </c:pt>
                <c:pt idx="14">
                  <c:v>MEDC</c:v>
                </c:pt>
                <c:pt idx="15">
                  <c:v>MYOH</c:v>
                </c:pt>
                <c:pt idx="16">
                  <c:v>PSAB</c:v>
                </c:pt>
                <c:pt idx="17">
                  <c:v>PTBA</c:v>
                </c:pt>
                <c:pt idx="18">
                  <c:v>PTRO</c:v>
                </c:pt>
                <c:pt idx="19">
                  <c:v>TINS</c:v>
                </c:pt>
                <c:pt idx="20">
                  <c:v>TOBA</c:v>
                </c:pt>
              </c:strCache>
            </c:strRef>
          </c:cat>
          <c:val>
            <c:numRef>
              <c:f>Sheet1!$B$2:$B$22</c:f>
              <c:numCache>
                <c:formatCode>0.00%</c:formatCode>
                <c:ptCount val="21"/>
                <c:pt idx="0">
                  <c:v>2.5000000000000001E-2</c:v>
                </c:pt>
                <c:pt idx="1">
                  <c:v>5.5E-2</c:v>
                </c:pt>
                <c:pt idx="2">
                  <c:v>7.3800000000000004E-2</c:v>
                </c:pt>
                <c:pt idx="3">
                  <c:v>0.15</c:v>
                </c:pt>
                <c:pt idx="4">
                  <c:v>1.1999999999999999E-3</c:v>
                </c:pt>
                <c:pt idx="5">
                  <c:v>8.5199999999999998E-2</c:v>
                </c:pt>
                <c:pt idx="6">
                  <c:v>1.7500000000000002E-2</c:v>
                </c:pt>
                <c:pt idx="7">
                  <c:v>5.4999999999999997E-3</c:v>
                </c:pt>
                <c:pt idx="8">
                  <c:v>-5.0999999999999997E-2</c:v>
                </c:pt>
                <c:pt idx="9">
                  <c:v>0.02</c:v>
                </c:pt>
                <c:pt idx="10">
                  <c:v>0.05</c:v>
                </c:pt>
                <c:pt idx="11">
                  <c:v>5.7599999999999998E-2</c:v>
                </c:pt>
                <c:pt idx="12">
                  <c:v>0.3175</c:v>
                </c:pt>
                <c:pt idx="13">
                  <c:v>1.55E-2</c:v>
                </c:pt>
                <c:pt idx="14">
                  <c:v>6.5000000000000002E-2</c:v>
                </c:pt>
                <c:pt idx="15">
                  <c:v>0.153</c:v>
                </c:pt>
                <c:pt idx="16" formatCode="0.000%">
                  <c:v>3.6000000000000002E-4</c:v>
                </c:pt>
                <c:pt idx="17">
                  <c:v>0.1206</c:v>
                </c:pt>
                <c:pt idx="18">
                  <c:v>2.98E-2</c:v>
                </c:pt>
                <c:pt idx="19">
                  <c:v>0.01</c:v>
                </c:pt>
                <c:pt idx="20">
                  <c:v>1E-3</c:v>
                </c:pt>
              </c:numCache>
            </c:numRef>
          </c:val>
          <c:smooth val="0"/>
          <c:extLst>
            <c:ext xmlns:c16="http://schemas.microsoft.com/office/drawing/2014/chart" uri="{C3380CC4-5D6E-409C-BE32-E72D297353CC}">
              <c16:uniqueId val="{00000000-8BEC-4C84-BBFD-FCC003048BAF}"/>
            </c:ext>
          </c:extLst>
        </c:ser>
        <c:ser>
          <c:idx val="1"/>
          <c:order val="1"/>
          <c:tx>
            <c:strRef>
              <c:f>Sheet1!$C$1</c:f>
              <c:strCache>
                <c:ptCount val="1"/>
                <c:pt idx="0">
                  <c:v>2016</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Sheet1!$A$2:$A$22</c:f>
              <c:strCache>
                <c:ptCount val="21"/>
                <c:pt idx="0">
                  <c:v>ADRO</c:v>
                </c:pt>
                <c:pt idx="1">
                  <c:v>ANTM</c:v>
                </c:pt>
                <c:pt idx="2">
                  <c:v>ARII</c:v>
                </c:pt>
                <c:pt idx="3">
                  <c:v>BSSR</c:v>
                </c:pt>
                <c:pt idx="4">
                  <c:v>CITA</c:v>
                </c:pt>
                <c:pt idx="5">
                  <c:v>ELSA</c:v>
                </c:pt>
                <c:pt idx="6">
                  <c:v>ESSA</c:v>
                </c:pt>
                <c:pt idx="7">
                  <c:v>GEMS</c:v>
                </c:pt>
                <c:pt idx="8">
                  <c:v>HRUM</c:v>
                </c:pt>
                <c:pt idx="9">
                  <c:v>INCO</c:v>
                </c:pt>
                <c:pt idx="10">
                  <c:v>ITMG</c:v>
                </c:pt>
                <c:pt idx="11">
                  <c:v>KKGI</c:v>
                </c:pt>
                <c:pt idx="12">
                  <c:v>MBAP</c:v>
                </c:pt>
                <c:pt idx="13">
                  <c:v>MDKA</c:v>
                </c:pt>
                <c:pt idx="14">
                  <c:v>MEDC</c:v>
                </c:pt>
                <c:pt idx="15">
                  <c:v>MYOH</c:v>
                </c:pt>
                <c:pt idx="16">
                  <c:v>PSAB</c:v>
                </c:pt>
                <c:pt idx="17">
                  <c:v>PTBA</c:v>
                </c:pt>
                <c:pt idx="18">
                  <c:v>PTRO</c:v>
                </c:pt>
                <c:pt idx="19">
                  <c:v>TINS</c:v>
                </c:pt>
                <c:pt idx="20">
                  <c:v>TOBA</c:v>
                </c:pt>
              </c:strCache>
            </c:strRef>
          </c:cat>
          <c:val>
            <c:numRef>
              <c:f>Sheet1!$C$2:$C$22</c:f>
              <c:numCache>
                <c:formatCode>0.00%</c:formatCode>
                <c:ptCount val="21"/>
                <c:pt idx="0">
                  <c:v>5.2000000000000005E-2</c:v>
                </c:pt>
                <c:pt idx="1">
                  <c:v>2.0999999999999999E-3</c:v>
                </c:pt>
                <c:pt idx="2">
                  <c:v>7.7200000000000005E-2</c:v>
                </c:pt>
                <c:pt idx="3">
                  <c:v>0.15</c:v>
                </c:pt>
                <c:pt idx="4">
                  <c:v>1E-3</c:v>
                </c:pt>
                <c:pt idx="5">
                  <c:v>7.4200000000000002E-2</c:v>
                </c:pt>
                <c:pt idx="6">
                  <c:v>6.9999999999999999E-4</c:v>
                </c:pt>
                <c:pt idx="7">
                  <c:v>9.1200000000000003E-2</c:v>
                </c:pt>
                <c:pt idx="8">
                  <c:v>3.2000000000000001E-2</c:v>
                </c:pt>
                <c:pt idx="9">
                  <c:v>0</c:v>
                </c:pt>
                <c:pt idx="10">
                  <c:v>0.11</c:v>
                </c:pt>
                <c:pt idx="11">
                  <c:v>9.6000000000000002E-2</c:v>
                </c:pt>
                <c:pt idx="12">
                  <c:v>0.23300000000000001</c:v>
                </c:pt>
                <c:pt idx="13">
                  <c:v>2.0899999999999998E-2</c:v>
                </c:pt>
                <c:pt idx="14">
                  <c:v>5.0999999999999997E-2</c:v>
                </c:pt>
                <c:pt idx="15">
                  <c:v>0.14399999999999999</c:v>
                </c:pt>
                <c:pt idx="16" formatCode="0.000%">
                  <c:v>2.5999999999999998E-4</c:v>
                </c:pt>
                <c:pt idx="17">
                  <c:v>0.10800000000000001</c:v>
                </c:pt>
                <c:pt idx="18">
                  <c:v>1.9900000000000001E-2</c:v>
                </c:pt>
                <c:pt idx="19">
                  <c:v>0.03</c:v>
                </c:pt>
                <c:pt idx="20">
                  <c:v>1E-3</c:v>
                </c:pt>
              </c:numCache>
            </c:numRef>
          </c:val>
          <c:smooth val="0"/>
          <c:extLst>
            <c:ext xmlns:c16="http://schemas.microsoft.com/office/drawing/2014/chart" uri="{C3380CC4-5D6E-409C-BE32-E72D297353CC}">
              <c16:uniqueId val="{00000001-8BEC-4C84-BBFD-FCC003048BAF}"/>
            </c:ext>
          </c:extLst>
        </c:ser>
        <c:ser>
          <c:idx val="2"/>
          <c:order val="2"/>
          <c:tx>
            <c:strRef>
              <c:f>Sheet1!$D$1</c:f>
              <c:strCache>
                <c:ptCount val="1"/>
                <c:pt idx="0">
                  <c:v>2017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Sheet1!$A$2:$A$22</c:f>
              <c:strCache>
                <c:ptCount val="21"/>
                <c:pt idx="0">
                  <c:v>ADRO</c:v>
                </c:pt>
                <c:pt idx="1">
                  <c:v>ANTM</c:v>
                </c:pt>
                <c:pt idx="2">
                  <c:v>ARII</c:v>
                </c:pt>
                <c:pt idx="3">
                  <c:v>BSSR</c:v>
                </c:pt>
                <c:pt idx="4">
                  <c:v>CITA</c:v>
                </c:pt>
                <c:pt idx="5">
                  <c:v>ELSA</c:v>
                </c:pt>
                <c:pt idx="6">
                  <c:v>ESSA</c:v>
                </c:pt>
                <c:pt idx="7">
                  <c:v>GEMS</c:v>
                </c:pt>
                <c:pt idx="8">
                  <c:v>HRUM</c:v>
                </c:pt>
                <c:pt idx="9">
                  <c:v>INCO</c:v>
                </c:pt>
                <c:pt idx="10">
                  <c:v>ITMG</c:v>
                </c:pt>
                <c:pt idx="11">
                  <c:v>KKGI</c:v>
                </c:pt>
                <c:pt idx="12">
                  <c:v>MBAP</c:v>
                </c:pt>
                <c:pt idx="13">
                  <c:v>MDKA</c:v>
                </c:pt>
                <c:pt idx="14">
                  <c:v>MEDC</c:v>
                </c:pt>
                <c:pt idx="15">
                  <c:v>MYOH</c:v>
                </c:pt>
                <c:pt idx="16">
                  <c:v>PSAB</c:v>
                </c:pt>
                <c:pt idx="17">
                  <c:v>PTBA</c:v>
                </c:pt>
                <c:pt idx="18">
                  <c:v>PTRO</c:v>
                </c:pt>
                <c:pt idx="19">
                  <c:v>TINS</c:v>
                </c:pt>
                <c:pt idx="20">
                  <c:v>TOBA</c:v>
                </c:pt>
              </c:strCache>
            </c:strRef>
          </c:cat>
          <c:val>
            <c:numRef>
              <c:f>Sheet1!$D$2:$D$22</c:f>
              <c:numCache>
                <c:formatCode>0.00%</c:formatCode>
                <c:ptCount val="21"/>
                <c:pt idx="0">
                  <c:v>0.14000000000000001</c:v>
                </c:pt>
                <c:pt idx="1">
                  <c:v>4.5999999999999999E-3</c:v>
                </c:pt>
                <c:pt idx="2">
                  <c:v>5.11E-2</c:v>
                </c:pt>
                <c:pt idx="3">
                  <c:v>0.39410000000000001</c:v>
                </c:pt>
                <c:pt idx="4">
                  <c:v>2.0000000000000001E-4</c:v>
                </c:pt>
                <c:pt idx="5">
                  <c:v>5.0900000000000001E-2</c:v>
                </c:pt>
                <c:pt idx="6">
                  <c:v>2.7000000000000001E-3</c:v>
                </c:pt>
                <c:pt idx="7">
                  <c:v>0.20169999999999999</c:v>
                </c:pt>
                <c:pt idx="8">
                  <c:v>9.9000000000000005E-2</c:v>
                </c:pt>
                <c:pt idx="9">
                  <c:v>0.01</c:v>
                </c:pt>
                <c:pt idx="10">
                  <c:v>0.19</c:v>
                </c:pt>
                <c:pt idx="11">
                  <c:v>0.12790000000000001</c:v>
                </c:pt>
                <c:pt idx="12">
                  <c:v>0.36470000000000002</c:v>
                </c:pt>
                <c:pt idx="13">
                  <c:v>9.1000000000000004E-3</c:v>
                </c:pt>
                <c:pt idx="14">
                  <c:v>2.5000000000000001E-2</c:v>
                </c:pt>
                <c:pt idx="15">
                  <c:v>0.09</c:v>
                </c:pt>
                <c:pt idx="16" formatCode="0.000%">
                  <c:v>1.7000000000000001E-4</c:v>
                </c:pt>
                <c:pt idx="17">
                  <c:v>0.2036</c:v>
                </c:pt>
                <c:pt idx="18">
                  <c:v>2.6200000000000001E-2</c:v>
                </c:pt>
                <c:pt idx="19">
                  <c:v>0.04</c:v>
                </c:pt>
                <c:pt idx="20">
                  <c:v>1E-3</c:v>
                </c:pt>
              </c:numCache>
            </c:numRef>
          </c:val>
          <c:smooth val="0"/>
          <c:extLst>
            <c:ext xmlns:c16="http://schemas.microsoft.com/office/drawing/2014/chart" uri="{C3380CC4-5D6E-409C-BE32-E72D297353CC}">
              <c16:uniqueId val="{00000002-8BEC-4C84-BBFD-FCC003048BAF}"/>
            </c:ext>
          </c:extLst>
        </c:ser>
        <c:ser>
          <c:idx val="3"/>
          <c:order val="3"/>
          <c:tx>
            <c:strRef>
              <c:f>Sheet1!$E$1</c:f>
              <c:strCache>
                <c:ptCount val="1"/>
                <c:pt idx="0">
                  <c:v>2018</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Sheet1!$A$2:$A$22</c:f>
              <c:strCache>
                <c:ptCount val="21"/>
                <c:pt idx="0">
                  <c:v>ADRO</c:v>
                </c:pt>
                <c:pt idx="1">
                  <c:v>ANTM</c:v>
                </c:pt>
                <c:pt idx="2">
                  <c:v>ARII</c:v>
                </c:pt>
                <c:pt idx="3">
                  <c:v>BSSR</c:v>
                </c:pt>
                <c:pt idx="4">
                  <c:v>CITA</c:v>
                </c:pt>
                <c:pt idx="5">
                  <c:v>ELSA</c:v>
                </c:pt>
                <c:pt idx="6">
                  <c:v>ESSA</c:v>
                </c:pt>
                <c:pt idx="7">
                  <c:v>GEMS</c:v>
                </c:pt>
                <c:pt idx="8">
                  <c:v>HRUM</c:v>
                </c:pt>
                <c:pt idx="9">
                  <c:v>INCO</c:v>
                </c:pt>
                <c:pt idx="10">
                  <c:v>ITMG</c:v>
                </c:pt>
                <c:pt idx="11">
                  <c:v>KKGI</c:v>
                </c:pt>
                <c:pt idx="12">
                  <c:v>MBAP</c:v>
                </c:pt>
                <c:pt idx="13">
                  <c:v>MDKA</c:v>
                </c:pt>
                <c:pt idx="14">
                  <c:v>MEDC</c:v>
                </c:pt>
                <c:pt idx="15">
                  <c:v>MYOH</c:v>
                </c:pt>
                <c:pt idx="16">
                  <c:v>PSAB</c:v>
                </c:pt>
                <c:pt idx="17">
                  <c:v>PTBA</c:v>
                </c:pt>
                <c:pt idx="18">
                  <c:v>PTRO</c:v>
                </c:pt>
                <c:pt idx="19">
                  <c:v>TINS</c:v>
                </c:pt>
                <c:pt idx="20">
                  <c:v>TOBA</c:v>
                </c:pt>
              </c:strCache>
            </c:strRef>
          </c:cat>
          <c:val>
            <c:numRef>
              <c:f>Sheet1!$E$2:$E$22</c:f>
              <c:numCache>
                <c:formatCode>0.00%</c:formatCode>
                <c:ptCount val="21"/>
                <c:pt idx="0">
                  <c:v>0.13500000000000001</c:v>
                </c:pt>
                <c:pt idx="1">
                  <c:v>2.6200000000000001E-2</c:v>
                </c:pt>
                <c:pt idx="2">
                  <c:v>8.2199999999999995E-2</c:v>
                </c:pt>
                <c:pt idx="3">
                  <c:v>0.28179999999999999</c:v>
                </c:pt>
                <c:pt idx="4">
                  <c:v>2E-3</c:v>
                </c:pt>
                <c:pt idx="5">
                  <c:v>4.8800000000000003E-2</c:v>
                </c:pt>
                <c:pt idx="6">
                  <c:v>4.3400000000000001E-2</c:v>
                </c:pt>
                <c:pt idx="7">
                  <c:v>0.14330000000000001</c:v>
                </c:pt>
                <c:pt idx="8">
                  <c:v>6.8000000000000005E-2</c:v>
                </c:pt>
                <c:pt idx="9">
                  <c:v>0.03</c:v>
                </c:pt>
                <c:pt idx="10">
                  <c:v>0.18</c:v>
                </c:pt>
                <c:pt idx="11">
                  <c:v>4.1000000000000003E-3</c:v>
                </c:pt>
                <c:pt idx="12">
                  <c:v>0.28999999999999998</c:v>
                </c:pt>
                <c:pt idx="13">
                  <c:v>8.5000000000000006E-3</c:v>
                </c:pt>
                <c:pt idx="14">
                  <c:v>0.01</c:v>
                </c:pt>
                <c:pt idx="15">
                  <c:v>0.20399999999999999</c:v>
                </c:pt>
                <c:pt idx="16" formatCode="0.000%">
                  <c:v>2.1000000000000001E-4</c:v>
                </c:pt>
                <c:pt idx="17">
                  <c:v>0.20780000000000001</c:v>
                </c:pt>
                <c:pt idx="18">
                  <c:v>4.1700000000000001E-2</c:v>
                </c:pt>
                <c:pt idx="19">
                  <c:v>0.04</c:v>
                </c:pt>
                <c:pt idx="20">
                  <c:v>1E-3</c:v>
                </c:pt>
              </c:numCache>
            </c:numRef>
          </c:val>
          <c:smooth val="0"/>
          <c:extLst>
            <c:ext xmlns:c16="http://schemas.microsoft.com/office/drawing/2014/chart" uri="{C3380CC4-5D6E-409C-BE32-E72D297353CC}">
              <c16:uniqueId val="{00000003-8BEC-4C84-BBFD-FCC003048BAF}"/>
            </c:ext>
          </c:extLst>
        </c:ser>
        <c:ser>
          <c:idx val="4"/>
          <c:order val="4"/>
          <c:tx>
            <c:strRef>
              <c:f>Sheet1!$F$1</c:f>
              <c:strCache>
                <c:ptCount val="1"/>
                <c:pt idx="0">
                  <c:v>2019</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Sheet1!$A$2:$A$22</c:f>
              <c:strCache>
                <c:ptCount val="21"/>
                <c:pt idx="0">
                  <c:v>ADRO</c:v>
                </c:pt>
                <c:pt idx="1">
                  <c:v>ANTM</c:v>
                </c:pt>
                <c:pt idx="2">
                  <c:v>ARII</c:v>
                </c:pt>
                <c:pt idx="3">
                  <c:v>BSSR</c:v>
                </c:pt>
                <c:pt idx="4">
                  <c:v>CITA</c:v>
                </c:pt>
                <c:pt idx="5">
                  <c:v>ELSA</c:v>
                </c:pt>
                <c:pt idx="6">
                  <c:v>ESSA</c:v>
                </c:pt>
                <c:pt idx="7">
                  <c:v>GEMS</c:v>
                </c:pt>
                <c:pt idx="8">
                  <c:v>HRUM</c:v>
                </c:pt>
                <c:pt idx="9">
                  <c:v>INCO</c:v>
                </c:pt>
                <c:pt idx="10">
                  <c:v>ITMG</c:v>
                </c:pt>
                <c:pt idx="11">
                  <c:v>KKGI</c:v>
                </c:pt>
                <c:pt idx="12">
                  <c:v>MBAP</c:v>
                </c:pt>
                <c:pt idx="13">
                  <c:v>MDKA</c:v>
                </c:pt>
                <c:pt idx="14">
                  <c:v>MEDC</c:v>
                </c:pt>
                <c:pt idx="15">
                  <c:v>MYOH</c:v>
                </c:pt>
                <c:pt idx="16">
                  <c:v>PSAB</c:v>
                </c:pt>
                <c:pt idx="17">
                  <c:v>PTBA</c:v>
                </c:pt>
                <c:pt idx="18">
                  <c:v>PTRO</c:v>
                </c:pt>
                <c:pt idx="19">
                  <c:v>TINS</c:v>
                </c:pt>
                <c:pt idx="20">
                  <c:v>TOBA</c:v>
                </c:pt>
              </c:strCache>
            </c:strRef>
          </c:cat>
          <c:val>
            <c:numRef>
              <c:f>Sheet1!$F$2:$F$22</c:f>
              <c:numCache>
                <c:formatCode>0.00%</c:formatCode>
                <c:ptCount val="21"/>
                <c:pt idx="0">
                  <c:v>0.122</c:v>
                </c:pt>
                <c:pt idx="1">
                  <c:v>6.1000000000000004E-3</c:v>
                </c:pt>
                <c:pt idx="2">
                  <c:v>1.46E-2</c:v>
                </c:pt>
                <c:pt idx="3">
                  <c:v>0.1215</c:v>
                </c:pt>
                <c:pt idx="4">
                  <c:v>1.6999999999999999E-3</c:v>
                </c:pt>
                <c:pt idx="5">
                  <c:v>5.2400000000000002E-2</c:v>
                </c:pt>
                <c:pt idx="6">
                  <c:v>6.9999999999999999E-4</c:v>
                </c:pt>
                <c:pt idx="7">
                  <c:v>8.4099999999999994E-2</c:v>
                </c:pt>
                <c:pt idx="8">
                  <c:v>4.1000000000000002E-2</c:v>
                </c:pt>
                <c:pt idx="9">
                  <c:v>0.03</c:v>
                </c:pt>
                <c:pt idx="10">
                  <c:v>0.11</c:v>
                </c:pt>
                <c:pt idx="11">
                  <c:v>4.2999999999999997E-2</c:v>
                </c:pt>
                <c:pt idx="12">
                  <c:v>0.18329999999999999</c:v>
                </c:pt>
                <c:pt idx="13">
                  <c:v>8.0999999999999996E-3</c:v>
                </c:pt>
                <c:pt idx="14">
                  <c:v>0.3</c:v>
                </c:pt>
                <c:pt idx="15">
                  <c:v>0.16300000000000001</c:v>
                </c:pt>
                <c:pt idx="16" formatCode="0.000%">
                  <c:v>4.0000000000000003E-5</c:v>
                </c:pt>
                <c:pt idx="17">
                  <c:v>0.15539999999999998</c:v>
                </c:pt>
                <c:pt idx="18">
                  <c:v>5.6800000000000003E-2</c:v>
                </c:pt>
                <c:pt idx="19">
                  <c:v>0.03</c:v>
                </c:pt>
                <c:pt idx="20">
                  <c:v>1E-3</c:v>
                </c:pt>
              </c:numCache>
            </c:numRef>
          </c:val>
          <c:smooth val="0"/>
          <c:extLst>
            <c:ext xmlns:c16="http://schemas.microsoft.com/office/drawing/2014/chart" uri="{C3380CC4-5D6E-409C-BE32-E72D297353CC}">
              <c16:uniqueId val="{00000004-8BEC-4C84-BBFD-FCC003048BAF}"/>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568276271"/>
        <c:axId val="568376303"/>
      </c:lineChart>
      <c:catAx>
        <c:axId val="56827627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perusahaan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376303"/>
        <c:crosses val="autoZero"/>
        <c:auto val="1"/>
        <c:lblAlgn val="ctr"/>
        <c:lblOffset val="100"/>
        <c:noMultiLvlLbl val="0"/>
      </c:catAx>
      <c:valAx>
        <c:axId val="568376303"/>
        <c:scaling>
          <c:orientation val="minMax"/>
          <c:max val="0.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persentase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2762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12</Pages>
  <Words>3810</Words>
  <Characters>21720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Bunsha</dc:creator>
  <cp:keywords/>
  <dc:description/>
  <cp:lastModifiedBy>Bunsha</cp:lastModifiedBy>
  <cp:revision>33</cp:revision>
  <cp:lastPrinted>2021-01-08T06:34:00Z</cp:lastPrinted>
  <dcterms:created xsi:type="dcterms:W3CDTF">2021-01-09T22:35:00Z</dcterms:created>
  <dcterms:modified xsi:type="dcterms:W3CDTF">2021-02-17T14:46:00Z</dcterms:modified>
</cp:coreProperties>
</file>