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ind w:leftChars="0"/>
        <w:jc w:val="center"/>
      </w:pPr>
      <w:r>
        <w:rPr>
          <w:rFonts w:hint="default"/>
          <w:lang w:val="en-US"/>
        </w:rPr>
        <w:t>BAB 5</w:t>
      </w:r>
      <w:r>
        <w:br w:type="textWrapping"/>
      </w:r>
      <w:bookmarkStart w:id="0" w:name="_Toc74254771"/>
      <w:bookmarkStart w:id="1" w:name="_Toc75030671"/>
      <w:bookmarkStart w:id="2" w:name="_Toc74090587"/>
      <w:bookmarkStart w:id="3" w:name="_Toc74089832"/>
      <w:bookmarkStart w:id="4" w:name="_Toc74089011"/>
      <w:r>
        <w:t>PENUTUP</w:t>
      </w:r>
      <w:bookmarkEnd w:id="0"/>
      <w:bookmarkEnd w:id="1"/>
      <w:bookmarkEnd w:id="2"/>
      <w:bookmarkEnd w:id="3"/>
      <w:bookmarkEnd w:id="4"/>
    </w:p>
    <w:p>
      <w:pPr>
        <w:pStyle w:val="6"/>
        <w:spacing w:line="360" w:lineRule="auto"/>
        <w:ind w:firstLine="0"/>
        <w:jc w:val="both"/>
        <w:rPr>
          <w:b/>
        </w:rPr>
      </w:pPr>
    </w:p>
    <w:p>
      <w:r>
        <w:t>Pada bab ini berisi penjelasan mengenai kesimpulan  hasil penelitian dan saran terkait dengan penelitian yang telah dilakukan</w:t>
      </w:r>
    </w:p>
    <w:p>
      <w:pPr>
        <w:pStyle w:val="3"/>
      </w:pPr>
      <w:bookmarkStart w:id="5" w:name="_Toc74089833"/>
      <w:bookmarkStart w:id="6" w:name="_Toc74254772"/>
      <w:bookmarkStart w:id="7" w:name="_Toc74090588"/>
      <w:bookmarkStart w:id="8" w:name="_Toc75030672"/>
      <w:bookmarkStart w:id="9" w:name="_Toc74089012"/>
      <w:r>
        <w:t>Kesimpulan</w:t>
      </w:r>
      <w:bookmarkEnd w:id="5"/>
      <w:bookmarkEnd w:id="6"/>
      <w:bookmarkEnd w:id="7"/>
      <w:bookmarkEnd w:id="8"/>
      <w:bookmarkEnd w:id="9"/>
    </w:p>
    <w:p>
      <w:r>
        <w:t>Dari hasil  pengumpulan data, pengolahan data, analisa data dan solusi alternatif yang sudah didapatkan maka dapat diambil kesimpulan yang menjawab tujuan dari penelitian ini yaitu sebagai berikut :.</w:t>
      </w:r>
    </w:p>
    <w:p>
      <w:pPr>
        <w:pStyle w:val="10"/>
        <w:numPr>
          <w:ilvl w:val="0"/>
          <w:numId w:val="2"/>
        </w:numPr>
        <w:rPr>
          <w:b/>
        </w:rPr>
      </w:pPr>
      <w:r>
        <w:t xml:space="preserve">Proses </w:t>
      </w:r>
      <w:r>
        <w:rPr>
          <w:i/>
        </w:rPr>
        <w:t>assembly</w:t>
      </w:r>
      <w:r>
        <w:t xml:space="preserve"> membutuhkan waktu 156.7 menit untuk menyelesaikan satu unit trafo dengan  kapasitas </w:t>
      </w:r>
      <w:r>
        <w:rPr>
          <w:i/>
        </w:rPr>
        <w:t xml:space="preserve">assembly </w:t>
      </w:r>
      <w:r>
        <w:t>sebesar 18 unit perhari dan dengan operator assembly sebanyak 6 operator.</w:t>
      </w:r>
    </w:p>
    <w:p>
      <w:pPr>
        <w:pStyle w:val="10"/>
        <w:numPr>
          <w:ilvl w:val="0"/>
          <w:numId w:val="2"/>
        </w:numPr>
        <w:rPr>
          <w:b/>
        </w:rPr>
      </w:pPr>
      <w:r>
        <w:t xml:space="preserve">Kapasitas assembly meningkat dengan menambahkan 2 operator baru, dari yang </w:t>
      </w:r>
      <w:bookmarkStart w:id="15" w:name="_GoBack"/>
      <w:bookmarkEnd w:id="15"/>
      <w:r>
        <w:t xml:space="preserve">sebelumnya 18 unit perhari menjadi 25 unit perhari, yang berarti kapasitas tersebut sudah sama dengan kapasitas rata-rata harian dalam satu periode yaitu sebesar 25 unit perhari sehingga masalah keterlambatan terhadap permintaan produksi bagian </w:t>
      </w:r>
      <w:r>
        <w:rPr>
          <w:i/>
        </w:rPr>
        <w:t xml:space="preserve">assembly </w:t>
      </w:r>
      <w:r>
        <w:t xml:space="preserve">dapat diselesaikan dengan total 8 operator dengan jam kerja normal tanpa </w:t>
      </w:r>
      <w:r>
        <w:rPr>
          <w:i/>
        </w:rPr>
        <w:t>overtime.</w:t>
      </w:r>
    </w:p>
    <w:p>
      <w:pPr>
        <w:pStyle w:val="3"/>
      </w:pPr>
      <w:bookmarkStart w:id="10" w:name="_Toc74090589"/>
      <w:bookmarkStart w:id="11" w:name="_Toc75030673"/>
      <w:bookmarkStart w:id="12" w:name="_Toc74089013"/>
      <w:bookmarkStart w:id="13" w:name="_Toc74089834"/>
      <w:bookmarkStart w:id="14" w:name="_Toc74254773"/>
      <w:r>
        <w:t>Saran</w:t>
      </w:r>
      <w:bookmarkEnd w:id="10"/>
      <w:bookmarkEnd w:id="11"/>
      <w:bookmarkEnd w:id="12"/>
      <w:bookmarkEnd w:id="13"/>
      <w:bookmarkEnd w:id="14"/>
    </w:p>
    <w:p>
      <w:r>
        <w:t>Berikut akan diberikan beberapa saran yang bisa dipakai sebagai acuan untuk peningkatan kapasitas di bagian assembly departemen final assembly perusahaan trafo PT. X</w:t>
      </w:r>
    </w:p>
    <w:p>
      <w:pPr>
        <w:pStyle w:val="10"/>
        <w:numPr>
          <w:ilvl w:val="0"/>
          <w:numId w:val="3"/>
        </w:numPr>
      </w:pPr>
      <w:r>
        <w:t>Bagian assembly harus segera melakukan penambahan operator sebanyak dua operator baru untuk meningkatkan kapasitasnya, agar tidak terjadi peningkatan biaya produksi akibat dari pemberian biaya insentif atas kerja overtime.</w:t>
      </w:r>
    </w:p>
    <w:p>
      <w:pPr>
        <w:pStyle w:val="10"/>
        <w:numPr>
          <w:ilvl w:val="0"/>
          <w:numId w:val="3"/>
        </w:numPr>
      </w:pPr>
      <w:r>
        <w:t>Dengan sudah diketahuainya waktu standart maka bagian assembly harus menerapkan target kerja harian pada setiap operator assembly.</w:t>
      </w:r>
    </w:p>
    <w:p>
      <w:pPr>
        <w:ind w:firstLine="0"/>
      </w:pPr>
      <w:r>
        <w:br w:type="textWrapping"/>
      </w:r>
    </w:p>
    <w:p>
      <w:pPr>
        <w:spacing w:line="259" w:lineRule="auto"/>
        <w:ind w:firstLine="0"/>
        <w:jc w:val="left"/>
      </w:pPr>
      <w:r>
        <w:br w:type="page"/>
      </w:r>
    </w:p>
    <w:p>
      <w:pPr>
        <w:pStyle w:val="2"/>
        <w:numPr>
          <w:ilvl w:val="0"/>
          <w:numId w:val="0"/>
        </w:numPr>
        <w:ind w:left="360" w:hanging="360"/>
      </w:pPr>
      <w:r>
        <w:t>DAFTAR PUSTAKA</w:t>
      </w:r>
    </w:p>
    <w:p>
      <w:pPr>
        <w:spacing w:before="199"/>
        <w:ind w:left="720" w:right="117" w:hanging="720"/>
        <w:jc w:val="left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.</w:t>
      </w:r>
    </w:p>
    <w:p>
      <w:r>
        <w:t xml:space="preserve">SUTALAKSANA, Iftikar Z, 2006, </w:t>
      </w:r>
      <w:r>
        <w:rPr>
          <w:i/>
        </w:rPr>
        <w:t>Teknik Perancangan Sistem Kerja</w:t>
      </w:r>
      <w:r>
        <w:t>.Jurusan Teknik Industri ITB</w:t>
      </w:r>
    </w:p>
    <w:p>
      <w:r>
        <w:t xml:space="preserve">Afiani, R., &amp; Pujotomo, D. (2015). </w:t>
      </w:r>
      <w:r>
        <w:rPr>
          <w:i/>
        </w:rPr>
        <w:t xml:space="preserve">Penentuan Waktu Baku dengan Metode Stopwatch Time Study </w:t>
      </w:r>
      <w:r>
        <w:t xml:space="preserve">Studi Kasus CV. Mans Group. </w:t>
      </w:r>
    </w:p>
    <w:p>
      <w:r>
        <w:t xml:space="preserve">Fitriadi, Putra, G., &amp; Abdullah, A. (2018). </w:t>
      </w:r>
      <w:r>
        <w:rPr>
          <w:i/>
        </w:rPr>
        <w:t>Penentuan jumlah tenaga kerja optimal melalui pengukuran waktu baku dengan menggunakan metode stopwatch time study pada pembuatan batu bata press (studi kasus UD. Tiga Setangkai Kabupaten Nagan Raya).</w:t>
      </w:r>
      <w:r>
        <w:t xml:space="preserve"> Jurnal Optimasi Vol 4 No. 2. . </w:t>
      </w:r>
    </w:p>
    <w:p>
      <w:r>
        <w:rPr>
          <w:rStyle w:val="11"/>
          <w:rFonts w:cs="Times New Roman"/>
          <w:shd w:val="clear" w:color="auto" w:fill="FFFFFF"/>
        </w:rPr>
        <w:t>MUNADI, ADI</w:t>
      </w:r>
      <w:r>
        <w:rPr>
          <w:rFonts w:cs="Times New Roman"/>
          <w:shd w:val="clear" w:color="auto" w:fill="FFFFFF"/>
        </w:rPr>
        <w:t> (2016) </w:t>
      </w:r>
      <w:r>
        <w:rPr>
          <w:rStyle w:val="7"/>
          <w:rFonts w:cs="Times New Roman"/>
          <w:shd w:val="clear" w:color="auto" w:fill="FFFFFF"/>
        </w:rPr>
        <w:t>Penggunaan Metode Work Sampling Untuk Menghitung Waktu baku dan Kapasitas Produksi kaleng Tinner 1 kg PT. Multi Makmur Indah Industri.</w:t>
      </w:r>
      <w:r>
        <w:rPr>
          <w:rFonts w:cs="Times New Roman"/>
          <w:shd w:val="clear" w:color="auto" w:fill="FFFFFF"/>
        </w:rPr>
        <w:t> S1 thesis, Universitas Mercu Buana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>
      <w:r>
        <w:t xml:space="preserve">Rachman, T. (2013). </w:t>
      </w:r>
      <w:r>
        <w:rPr>
          <w:i/>
        </w:rPr>
        <w:t>Penggunaan Metode Work Sampling untuk Menghitung waktu dan kapasitas produksi karungans soap di PT. SA.</w:t>
      </w:r>
      <w:r>
        <w:t xml:space="preserve"> Jurnal Inovisi Vol 9, No 1. </w:t>
      </w:r>
    </w:p>
    <w:p>
      <w:r>
        <w:t xml:space="preserve">Wignjosoebroto, S. (1995). </w:t>
      </w:r>
      <w:r>
        <w:rPr>
          <w:i/>
        </w:rPr>
        <w:t>Ergonomi Studi Gerak dan Waktu</w:t>
      </w:r>
      <w:r>
        <w:t xml:space="preserve">. Surabaya: Prima Printing. </w:t>
      </w:r>
    </w:p>
    <w:p>
      <w:r>
        <w:t xml:space="preserve">Wignjosoebroto, S. (2003). </w:t>
      </w:r>
      <w:r>
        <w:rPr>
          <w:i/>
        </w:rPr>
        <w:t>Pengantar Teknik dan Manajemen Industri.</w:t>
      </w:r>
      <w:r>
        <w:t xml:space="preserve"> Surabaya: Prima Printing. </w:t>
      </w:r>
    </w:p>
    <w:p>
      <w:r>
        <w:t xml:space="preserve">Gaspersz, Vincent. (2005). </w:t>
      </w:r>
      <w:r>
        <w:rPr>
          <w:i/>
        </w:rPr>
        <w:t>Production Planning and Inventory Control Berdasarkan Pendekatan sistem MRP II dan JIT menuju Manufakturing</w:t>
      </w:r>
    </w:p>
    <w:p>
      <w:r>
        <w:br w:type="textWrapping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862425"/>
    <w:multiLevelType w:val="multilevel"/>
    <w:tmpl w:val="01862425"/>
    <w:lvl w:ilvl="0" w:tentative="0">
      <w:start w:val="1"/>
      <w:numFmt w:val="decimal"/>
      <w:pStyle w:val="2"/>
      <w:suff w:val="space"/>
      <w:lvlText w:val="BAB %1"/>
      <w:lvlJc w:val="left"/>
      <w:pPr>
        <w:ind w:left="4330" w:hanging="360"/>
      </w:pPr>
      <w:rPr>
        <w:rFonts w:hint="default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4613" w:hanging="36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502" w:hanging="360"/>
      </w:pPr>
      <w:rPr>
        <w:rFonts w:hint="default"/>
      </w:rPr>
    </w:lvl>
    <w:lvl w:ilvl="3" w:tentative="0">
      <w:start w:val="1"/>
      <w:numFmt w:val="decimal"/>
      <w:lvlText w:val="(%4)"/>
      <w:lvlJc w:val="left"/>
      <w:pPr>
        <w:ind w:left="1015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ind w:left="1375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1735" w:hanging="360"/>
      </w:pPr>
      <w:rPr>
        <w:rFonts w:hint="default"/>
      </w:rPr>
    </w:lvl>
    <w:lvl w:ilvl="6" w:tentative="0">
      <w:start w:val="1"/>
      <w:numFmt w:val="lowerLetter"/>
      <w:lvlText w:val="%7."/>
      <w:lvlJc w:val="left"/>
      <w:pPr>
        <w:ind w:left="2095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455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2815" w:hanging="360"/>
      </w:pPr>
      <w:rPr>
        <w:rFonts w:hint="default"/>
      </w:rPr>
    </w:lvl>
  </w:abstractNum>
  <w:abstractNum w:abstractNumId="1">
    <w:nsid w:val="091B7108"/>
    <w:multiLevelType w:val="multilevel"/>
    <w:tmpl w:val="091B71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3DB2134D"/>
    <w:multiLevelType w:val="multilevel"/>
    <w:tmpl w:val="3DB2134D"/>
    <w:lvl w:ilvl="0" w:tentative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A2426"/>
    <w:rsid w:val="5CEA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76" w:lineRule="auto"/>
      <w:ind w:firstLine="720"/>
      <w:jc w:val="both"/>
    </w:pPr>
    <w:rPr>
      <w:rFonts w:ascii="Times New Roman" w:hAnsi="Times New Roman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80" w:after="240"/>
      <w:ind w:left="360"/>
      <w:jc w:val="left"/>
      <w:outlineLvl w:val="1"/>
    </w:pPr>
    <w:rPr>
      <w:rFonts w:cs="Times New Roman" w:eastAsiaTheme="majorEastAsia"/>
      <w:b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unhideWhenUsed/>
    <w:qFormat/>
    <w:uiPriority w:val="1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</w:rPr>
  </w:style>
  <w:style w:type="character" w:styleId="7">
    <w:name w:val="Emphasis"/>
    <w:basedOn w:val="4"/>
    <w:qFormat/>
    <w:uiPriority w:val="20"/>
    <w:rPr>
      <w:i/>
      <w:iCs/>
    </w:rPr>
  </w:style>
  <w:style w:type="paragraph" w:styleId="8">
    <w:name w:val="foot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9">
    <w:name w:val="head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0">
    <w:name w:val="List Paragraph"/>
    <w:basedOn w:val="1"/>
    <w:qFormat/>
    <w:uiPriority w:val="1"/>
    <w:pPr>
      <w:ind w:left="720"/>
      <w:contextualSpacing/>
    </w:pPr>
  </w:style>
  <w:style w:type="character" w:customStyle="1" w:styleId="11">
    <w:name w:val="person_nam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2021-07-24T05:31:00Z</dcterms:created>
  <dc:creator>agung</dc:creator>
  <cp:lastModifiedBy>agung</cp:lastModifiedBy>
  <dcterms:modified xsi:type="dcterms:W3CDTF">2021-07-24T05:55:33Z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1057-11.2.0.10223</vt:lpwstr>
  </property>
</Properties>
</file>